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78CE2198" w14:textId="4F740005" w:rsidR="00475ECB" w:rsidRDefault="00104377" w:rsidP="00104377">
      <w:pPr>
        <w:jc w:val="center"/>
        <w:rPr>
          <w:b/>
        </w:rPr>
      </w:pPr>
      <w:r w:rsidRPr="00597142">
        <w:rPr>
          <w:b/>
        </w:rPr>
        <w:t xml:space="preserve">Elders &amp; Knowledge Holders </w:t>
      </w:r>
      <w:r w:rsidR="00866CB9">
        <w:rPr>
          <w:b/>
        </w:rPr>
        <w:t xml:space="preserve">Protocol for SD 50 Haida </w:t>
      </w:r>
      <w:proofErr w:type="spellStart"/>
      <w:r w:rsidR="00866CB9">
        <w:rPr>
          <w:b/>
        </w:rPr>
        <w:t>Gwaaii</w:t>
      </w:r>
      <w:proofErr w:type="spellEnd"/>
    </w:p>
    <w:p w14:paraId="2EE62DB3" w14:textId="7C90201B" w:rsidR="00866CB9" w:rsidRPr="00A53596" w:rsidRDefault="00A53596" w:rsidP="00104377">
      <w:pPr>
        <w:jc w:val="center"/>
      </w:pPr>
      <w:r w:rsidRPr="00A53596">
        <w:t>Nov. 2013</w:t>
      </w:r>
      <w:bookmarkStart w:id="0" w:name="_GoBack"/>
      <w:bookmarkEnd w:id="0"/>
    </w:p>
    <w:p w14:paraId="16EBBA29" w14:textId="77777777" w:rsidR="00104377" w:rsidRDefault="00104377" w:rsidP="00104377">
      <w:pPr>
        <w:jc w:val="center"/>
      </w:pPr>
    </w:p>
    <w:p w14:paraId="6C5166C5" w14:textId="77777777" w:rsidR="00103AB1" w:rsidRPr="009F5D44" w:rsidRDefault="00103AB1" w:rsidP="00103AB1">
      <w:pPr>
        <w:jc w:val="both"/>
        <w:rPr>
          <w:i/>
        </w:rPr>
      </w:pPr>
      <w:r w:rsidRPr="009F5D44">
        <w:rPr>
          <w:i/>
        </w:rPr>
        <w:t>The purpose of the Elders &amp; Knowledge Holders in classrooms is to assist teachers to integrate Haida knowledge and perspective into the curriculum and to establish connections between the school district community and the Haida community.</w:t>
      </w:r>
    </w:p>
    <w:p w14:paraId="10E23D78" w14:textId="77777777" w:rsidR="000329DC" w:rsidRDefault="000329DC" w:rsidP="009F5D44"/>
    <w:p w14:paraId="525CD153" w14:textId="61009325" w:rsidR="009F5D44" w:rsidRDefault="009F5D44" w:rsidP="009F5D44">
      <w:r>
        <w:t>When plann</w:t>
      </w:r>
      <w:r w:rsidR="000329DC">
        <w:t>ing to initiate Elder/Knowledge Holder</w:t>
      </w:r>
      <w:r w:rsidR="003F739A">
        <w:t xml:space="preserve"> visits,</w:t>
      </w:r>
      <w:r>
        <w:t xml:space="preserve"> the </w:t>
      </w:r>
      <w:r w:rsidR="003F739A">
        <w:t>following guidelines will aid in ensuring that the Elder and students have a positive experience.</w:t>
      </w:r>
    </w:p>
    <w:p w14:paraId="7A8C51B4" w14:textId="77777777" w:rsidR="003F739A" w:rsidRDefault="003F739A" w:rsidP="009F5D44"/>
    <w:p w14:paraId="2810361A" w14:textId="77777777" w:rsidR="003F739A" w:rsidRDefault="003F739A" w:rsidP="003F739A">
      <w:r>
        <w:t xml:space="preserve">It is important that expectations are clearly laid out and everyone participating is informed of the program and the process prior to the visit. </w:t>
      </w:r>
    </w:p>
    <w:p w14:paraId="74277068" w14:textId="77777777" w:rsidR="003F739A" w:rsidRDefault="003F739A" w:rsidP="009F5D44"/>
    <w:p w14:paraId="40CD51B4" w14:textId="5D33FE8E" w:rsidR="009F5D44" w:rsidRDefault="009F5D44" w:rsidP="009F5D44">
      <w:pPr>
        <w:numPr>
          <w:ilvl w:val="0"/>
          <w:numId w:val="4"/>
        </w:numPr>
        <w:ind w:right="252"/>
        <w:jc w:val="both"/>
      </w:pPr>
      <w:r>
        <w:t>Contact the FNRW (First Nations Resource Worker) in your school with a clear idea of your classroom needs. The FNRW will provide advice and assist the teacher throughout the process.</w:t>
      </w:r>
    </w:p>
    <w:p w14:paraId="51CC1A17" w14:textId="68C9B1BB" w:rsidR="00F34165" w:rsidRDefault="001128B7" w:rsidP="009F5D44">
      <w:pPr>
        <w:numPr>
          <w:ilvl w:val="0"/>
          <w:numId w:val="4"/>
        </w:numPr>
        <w:ind w:right="252"/>
        <w:jc w:val="both"/>
      </w:pPr>
      <w:r>
        <w:t xml:space="preserve">Teacher &amp; FNRW determine the focus of discussion or demonstration. </w:t>
      </w:r>
      <w:r w:rsidR="00F75210">
        <w:t xml:space="preserve">Teacher to ensure the elder has enough to share during the visit. </w:t>
      </w:r>
      <w:r>
        <w:t>How much time is available? Is it a one time session or will the Elder be required for more sessions?</w:t>
      </w:r>
      <w:r w:rsidR="00072036">
        <w:t xml:space="preserve"> How many students will be involved, whole class </w:t>
      </w:r>
      <w:r w:rsidR="003F739A">
        <w:t xml:space="preserve">or </w:t>
      </w:r>
      <w:r w:rsidR="00072036">
        <w:t>small group?</w:t>
      </w:r>
    </w:p>
    <w:p w14:paraId="6016D11D" w14:textId="3C52F03A" w:rsidR="001128B7" w:rsidRDefault="001128B7" w:rsidP="009F5D44">
      <w:pPr>
        <w:numPr>
          <w:ilvl w:val="0"/>
          <w:numId w:val="4"/>
        </w:numPr>
        <w:ind w:right="252"/>
        <w:jc w:val="both"/>
      </w:pPr>
      <w:r>
        <w:t xml:space="preserve">Location will this occur in the classroom or outside? </w:t>
      </w:r>
      <w:r w:rsidR="00072036">
        <w:t>Determine best time of day for the visit.</w:t>
      </w:r>
    </w:p>
    <w:p w14:paraId="0335A6F6" w14:textId="3BBAAC08" w:rsidR="00072036" w:rsidRPr="00E00AC3" w:rsidRDefault="00620E87" w:rsidP="009F5D44">
      <w:pPr>
        <w:numPr>
          <w:ilvl w:val="0"/>
          <w:numId w:val="4"/>
        </w:numPr>
        <w:ind w:right="252"/>
        <w:jc w:val="both"/>
      </w:pPr>
      <w:r>
        <w:t>Supplies,</w:t>
      </w:r>
      <w:r w:rsidR="00072036">
        <w:t xml:space="preserve"> materials</w:t>
      </w:r>
      <w:r>
        <w:t xml:space="preserve"> resources</w:t>
      </w:r>
      <w:r w:rsidR="003F739A">
        <w:t xml:space="preserve"> required, &amp; who is responsible for obtaining them</w:t>
      </w:r>
      <w:r w:rsidR="00072036">
        <w:t>?</w:t>
      </w:r>
    </w:p>
    <w:p w14:paraId="1FC43C30" w14:textId="77777777" w:rsidR="009F5D44" w:rsidRPr="00E00AC3" w:rsidRDefault="009F5D44" w:rsidP="00717C79">
      <w:pPr>
        <w:numPr>
          <w:ilvl w:val="0"/>
          <w:numId w:val="4"/>
        </w:numPr>
        <w:ind w:right="252"/>
        <w:jc w:val="both"/>
      </w:pPr>
      <w:r w:rsidRPr="00E00AC3">
        <w:t xml:space="preserve">FNRW to confirm with classroom teacher </w:t>
      </w:r>
      <w:r w:rsidR="000329DC">
        <w:t>who will contact the Elder/Knowledge holder</w:t>
      </w:r>
      <w:r>
        <w:t xml:space="preserve"> either the clas</w:t>
      </w:r>
      <w:r w:rsidR="009D27FE">
        <w:t xml:space="preserve">sroom teacher or FNRW the Elder/Knowledge </w:t>
      </w:r>
      <w:r w:rsidR="000329DC">
        <w:t>is then</w:t>
      </w:r>
      <w:r w:rsidR="009D27FE">
        <w:t xml:space="preserve"> </w:t>
      </w:r>
      <w:r>
        <w:t>booked.</w:t>
      </w:r>
    </w:p>
    <w:p w14:paraId="77066B3C" w14:textId="1C838290" w:rsidR="00F34165" w:rsidRDefault="009F5D44" w:rsidP="00F34165">
      <w:pPr>
        <w:pStyle w:val="ListParagraph"/>
        <w:numPr>
          <w:ilvl w:val="0"/>
          <w:numId w:val="4"/>
        </w:numPr>
        <w:ind w:right="252"/>
        <w:jc w:val="both"/>
      </w:pPr>
      <w:r>
        <w:t xml:space="preserve">It </w:t>
      </w:r>
      <w:r w:rsidR="000329DC">
        <w:t>is advisable to give Elders</w:t>
      </w:r>
      <w:r>
        <w:t xml:space="preserve"> at least </w:t>
      </w:r>
      <w:r w:rsidRPr="00F34165">
        <w:rPr>
          <w:b/>
        </w:rPr>
        <w:t>1 week’s</w:t>
      </w:r>
      <w:r w:rsidR="001128B7">
        <w:t xml:space="preserve"> notice, as they may</w:t>
      </w:r>
      <w:r>
        <w:t xml:space="preserve"> have a busy schedule and need adequate time to prepare. It is recommended </w:t>
      </w:r>
      <w:r w:rsidR="009D27FE">
        <w:t>that FNRW re-contact Elder</w:t>
      </w:r>
      <w:r>
        <w:t xml:space="preserve"> the day before the visit, and again in the morning of the day of the visi</w:t>
      </w:r>
      <w:r w:rsidR="001128B7">
        <w:t>t to confirm the preparations.</w:t>
      </w:r>
    </w:p>
    <w:p w14:paraId="7A813419" w14:textId="14BF39E3" w:rsidR="009F5D44" w:rsidRDefault="009F5D44" w:rsidP="009F5D44">
      <w:pPr>
        <w:pStyle w:val="ListParagraph"/>
        <w:numPr>
          <w:ilvl w:val="0"/>
          <w:numId w:val="6"/>
        </w:numPr>
        <w:ind w:right="252"/>
        <w:jc w:val="both"/>
      </w:pPr>
      <w:r>
        <w:t>If t</w:t>
      </w:r>
      <w:r w:rsidR="009D27FE">
        <w:t>ransportation for the Elder/Knowledge Holder</w:t>
      </w:r>
      <w:r>
        <w:t xml:space="preserve"> is required, </w:t>
      </w:r>
      <w:r w:rsidR="00597142">
        <w:t>the FNRW and/or host teacher should arrange this</w:t>
      </w:r>
      <w:r>
        <w:t>.</w:t>
      </w:r>
    </w:p>
    <w:p w14:paraId="49B8A9CE" w14:textId="77777777" w:rsidR="009F5D44" w:rsidRDefault="009F5D44" w:rsidP="00717C79">
      <w:pPr>
        <w:numPr>
          <w:ilvl w:val="0"/>
          <w:numId w:val="4"/>
        </w:numPr>
        <w:ind w:right="252"/>
        <w:jc w:val="both"/>
      </w:pPr>
      <w:r>
        <w:t xml:space="preserve">Inform administrator and office staff of the name of the visitor and the time and purpose of the visit well in advance. </w:t>
      </w:r>
    </w:p>
    <w:p w14:paraId="03008974" w14:textId="77777777" w:rsidR="009F5D44" w:rsidRPr="009D27FE" w:rsidRDefault="009F5D44" w:rsidP="00717C79">
      <w:pPr>
        <w:spacing w:before="120"/>
        <w:jc w:val="both"/>
        <w:rPr>
          <w:rFonts w:ascii="Times" w:eastAsia="Times" w:hAnsi="Times"/>
          <w:szCs w:val="20"/>
        </w:rPr>
      </w:pPr>
    </w:p>
    <w:p w14:paraId="13064817" w14:textId="7ED94F14" w:rsidR="00D97F36" w:rsidRPr="00620E87" w:rsidRDefault="009D27FE" w:rsidP="00072036">
      <w:pPr>
        <w:numPr>
          <w:ilvl w:val="0"/>
          <w:numId w:val="5"/>
        </w:numPr>
        <w:spacing w:before="120"/>
        <w:jc w:val="both"/>
        <w:rPr>
          <w:rFonts w:ascii="Times" w:eastAsia="Times" w:hAnsi="Times"/>
          <w:i/>
          <w:szCs w:val="20"/>
        </w:rPr>
      </w:pPr>
      <w:r w:rsidRPr="00620E87">
        <w:rPr>
          <w:i/>
        </w:rPr>
        <w:t xml:space="preserve">Elders </w:t>
      </w:r>
      <w:r w:rsidR="00103AB1" w:rsidRPr="00620E87">
        <w:rPr>
          <w:i/>
        </w:rPr>
        <w:t xml:space="preserve">should only be brought </w:t>
      </w:r>
      <w:r w:rsidR="00F34165" w:rsidRPr="00620E87">
        <w:rPr>
          <w:i/>
        </w:rPr>
        <w:t xml:space="preserve">into the classroom when </w:t>
      </w:r>
      <w:r w:rsidR="007F2363" w:rsidRPr="00620E87">
        <w:rPr>
          <w:i/>
        </w:rPr>
        <w:t xml:space="preserve">teachers &amp; </w:t>
      </w:r>
      <w:r w:rsidR="00F34165" w:rsidRPr="00620E87">
        <w:rPr>
          <w:i/>
        </w:rPr>
        <w:t>students</w:t>
      </w:r>
      <w:r w:rsidR="00103AB1" w:rsidRPr="00620E87">
        <w:rPr>
          <w:i/>
        </w:rPr>
        <w:t xml:space="preserve"> have developed good questions to ask them</w:t>
      </w:r>
      <w:r w:rsidR="00F95A57" w:rsidRPr="00620E87">
        <w:rPr>
          <w:i/>
        </w:rPr>
        <w:t xml:space="preserve"> and/or are ready to listen respectfully, observe &amp; practice a skill being shared</w:t>
      </w:r>
      <w:r w:rsidR="00103AB1" w:rsidRPr="00620E87">
        <w:rPr>
          <w:i/>
        </w:rPr>
        <w:t xml:space="preserve">. </w:t>
      </w:r>
      <w:r w:rsidR="00620E87" w:rsidRPr="00620E87">
        <w:rPr>
          <w:i/>
        </w:rPr>
        <w:t>Review what respect feels like when it is in action.</w:t>
      </w:r>
    </w:p>
    <w:p w14:paraId="494D34A1" w14:textId="7DBAC265" w:rsidR="00103AB1" w:rsidRDefault="002C0D18" w:rsidP="00717C79">
      <w:pPr>
        <w:numPr>
          <w:ilvl w:val="0"/>
          <w:numId w:val="5"/>
        </w:numPr>
        <w:spacing w:before="120"/>
        <w:jc w:val="both"/>
        <w:rPr>
          <w:rFonts w:ascii="Times" w:eastAsia="Times" w:hAnsi="Times"/>
          <w:szCs w:val="20"/>
        </w:rPr>
      </w:pPr>
      <w:r>
        <w:t xml:space="preserve">Every Elder </w:t>
      </w:r>
      <w:r w:rsidR="00103AB1">
        <w:t>has his or her own personal history and strengths that can be a rich resource for the students. Where possible, teachers are enc</w:t>
      </w:r>
      <w:r w:rsidR="00992E89">
        <w:t>ouraged to talk with elders</w:t>
      </w:r>
      <w:r w:rsidR="00103AB1">
        <w:t xml:space="preserve"> before bringing them in, to gain a better understanding of their unique qualities and the learning possibilities they bring to the classroom. Teachers should also consider the use of field trips and outdoor settin</w:t>
      </w:r>
      <w:r w:rsidR="007F134F">
        <w:t>gs that will help</w:t>
      </w:r>
      <w:r w:rsidR="00103AB1">
        <w:t xml:space="preserve"> share their knowledge more fully.</w:t>
      </w:r>
    </w:p>
    <w:p w14:paraId="31E8D650" w14:textId="1476F097" w:rsidR="00103AB1" w:rsidRDefault="00103AB1" w:rsidP="00717C79">
      <w:pPr>
        <w:numPr>
          <w:ilvl w:val="0"/>
          <w:numId w:val="5"/>
        </w:numPr>
        <w:spacing w:before="120"/>
        <w:jc w:val="both"/>
        <w:rPr>
          <w:b/>
        </w:rPr>
      </w:pPr>
      <w:r>
        <w:lastRenderedPageBreak/>
        <w:t>The knowledge and persp</w:t>
      </w:r>
      <w:r w:rsidR="00BD4E1F">
        <w:t>ectives of different Elders/Knowledge Holders</w:t>
      </w:r>
      <w:r>
        <w:t xml:space="preserve"> are comple</w:t>
      </w:r>
      <w:r w:rsidR="00F34165">
        <w:t>mentary to one another, often resulting in</w:t>
      </w:r>
      <w:r>
        <w:t xml:space="preserve"> deeper insights into Haida history, culture, and contemporary life.</w:t>
      </w:r>
    </w:p>
    <w:p w14:paraId="6C6197D1" w14:textId="029C4025" w:rsidR="00717C79" w:rsidRPr="00866CB9" w:rsidRDefault="00103AB1" w:rsidP="00717C79">
      <w:pPr>
        <w:numPr>
          <w:ilvl w:val="0"/>
          <w:numId w:val="5"/>
        </w:numPr>
        <w:spacing w:before="120"/>
        <w:jc w:val="both"/>
        <w:rPr>
          <w:b/>
        </w:rPr>
      </w:pPr>
      <w:r w:rsidRPr="00A704AF">
        <w:rPr>
          <w:i/>
        </w:rPr>
        <w:t>Students should be pr</w:t>
      </w:r>
      <w:r w:rsidR="00A704AF">
        <w:rPr>
          <w:i/>
        </w:rPr>
        <w:t>epared to treat Elders/Knowledge Holder with</w:t>
      </w:r>
      <w:r w:rsidRPr="00A704AF">
        <w:rPr>
          <w:i/>
        </w:rPr>
        <w:t xml:space="preserve"> respect, to make them feel welcome, and to express appreciation for their contributions</w:t>
      </w:r>
      <w:r w:rsidRPr="00105C7A">
        <w:rPr>
          <w:b/>
          <w:i/>
        </w:rPr>
        <w:t>.</w:t>
      </w:r>
      <w:r>
        <w:t xml:space="preserve"> One or two students should </w:t>
      </w:r>
      <w:r w:rsidR="00A704AF">
        <w:t>be asked to greet the Elder</w:t>
      </w:r>
      <w:r w:rsidR="00717C79">
        <w:t>/Knowledge Holder</w:t>
      </w:r>
      <w:r>
        <w:t xml:space="preserve"> when they arrive </w:t>
      </w:r>
      <w:r w:rsidR="00620E87">
        <w:t>and depart</w:t>
      </w:r>
      <w:r>
        <w:t xml:space="preserve"> the </w:t>
      </w:r>
      <w:r w:rsidR="00717C79">
        <w:t>school and bring</w:t>
      </w:r>
      <w:r>
        <w:t xml:space="preserve"> them to the classroom. </w:t>
      </w:r>
    </w:p>
    <w:p w14:paraId="3031B169" w14:textId="1B26A5EA" w:rsidR="00866CB9" w:rsidRPr="00717C79" w:rsidRDefault="00866CB9" w:rsidP="00717C79">
      <w:pPr>
        <w:numPr>
          <w:ilvl w:val="0"/>
          <w:numId w:val="5"/>
        </w:numPr>
        <w:spacing w:before="120"/>
        <w:jc w:val="both"/>
        <w:rPr>
          <w:b/>
        </w:rPr>
      </w:pPr>
      <w:r>
        <w:rPr>
          <w:i/>
        </w:rPr>
        <w:t>Be sure to have a beverage for the Elder/Knowledge Holder in the classroom during the visit (water, tea coffee depending on the length of the visit you may also need a light snack available).</w:t>
      </w:r>
    </w:p>
    <w:p w14:paraId="4C727C06" w14:textId="21A30C9E" w:rsidR="00103AB1" w:rsidRPr="00620E87" w:rsidRDefault="00717C79" w:rsidP="00717C79">
      <w:pPr>
        <w:numPr>
          <w:ilvl w:val="0"/>
          <w:numId w:val="5"/>
        </w:numPr>
        <w:spacing w:before="120"/>
        <w:jc w:val="both"/>
        <w:rPr>
          <w:b/>
        </w:rPr>
      </w:pPr>
      <w:r>
        <w:t>Following the Elder/Knowledge Holder</w:t>
      </w:r>
      <w:r w:rsidR="00103AB1">
        <w:t>’s last visit, the students should thank them, by writing letters, sending them drawings or other work, or presenting them with photographs taken during their time with the class.  It is equally important for all the school staf</w:t>
      </w:r>
      <w:r>
        <w:t>f to help to make the Elder/Knowledge Holder</w:t>
      </w:r>
      <w:r w:rsidR="00103AB1">
        <w:t xml:space="preserve"> feel welcome by acknowledging them with a greeting when they are in the school.</w:t>
      </w:r>
    </w:p>
    <w:p w14:paraId="71BBB384" w14:textId="455FCB68" w:rsidR="00620E87" w:rsidRDefault="00620E87" w:rsidP="00717C79">
      <w:pPr>
        <w:numPr>
          <w:ilvl w:val="0"/>
          <w:numId w:val="5"/>
        </w:numPr>
        <w:spacing w:before="120"/>
        <w:jc w:val="both"/>
        <w:rPr>
          <w:b/>
        </w:rPr>
      </w:pPr>
      <w:r>
        <w:t>Host teacher to refer to visit i</w:t>
      </w:r>
      <w:r w:rsidR="00CD2AD2">
        <w:t>n following classes to ensure the visit was meaningful, validates and connects the</w:t>
      </w:r>
      <w:r w:rsidR="003F739A">
        <w:t xml:space="preserve"> purpose for the visit. (</w:t>
      </w:r>
      <w:proofErr w:type="gramStart"/>
      <w:r w:rsidR="003F739A">
        <w:t>not</w:t>
      </w:r>
      <w:proofErr w:type="gramEnd"/>
      <w:r w:rsidR="003F739A">
        <w:t xml:space="preserve"> an</w:t>
      </w:r>
      <w:r w:rsidR="00CD2AD2">
        <w:t xml:space="preserve"> isolate</w:t>
      </w:r>
      <w:r w:rsidR="003F739A">
        <w:t xml:space="preserve"> activity</w:t>
      </w:r>
      <w:r w:rsidR="00CD2AD2">
        <w:t>)</w:t>
      </w:r>
    </w:p>
    <w:sectPr w:rsidR="00620E87" w:rsidSect="009A56AE">
      <w:pgSz w:w="12240" w:h="15840"/>
      <w:pgMar w:top="1440" w:right="1800" w:bottom="1440"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Times">
    <w:panose1 w:val="02000500000000000000"/>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 w:name="Cambria">
    <w:panose1 w:val="02040503050406030204"/>
    <w:charset w:val="00"/>
    <w:family w:val="auto"/>
    <w:pitch w:val="variable"/>
    <w:sig w:usb0="E00002FF" w:usb1="400004FF" w:usb2="00000000"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7271EBB"/>
    <w:multiLevelType w:val="hybridMultilevel"/>
    <w:tmpl w:val="8AC8C656"/>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1">
    <w:nsid w:val="2F760C68"/>
    <w:multiLevelType w:val="hybridMultilevel"/>
    <w:tmpl w:val="C95A2C3E"/>
    <w:lvl w:ilvl="0" w:tplc="0409000F">
      <w:start w:val="1"/>
      <w:numFmt w:val="decimal"/>
      <w:lvlText w:val="%1."/>
      <w:lvlJc w:val="left"/>
      <w:pPr>
        <w:tabs>
          <w:tab w:val="num" w:pos="360"/>
        </w:tabs>
        <w:ind w:left="360" w:hanging="360"/>
      </w:pPr>
    </w:lvl>
    <w:lvl w:ilvl="1" w:tplc="FFFFFFFF">
      <w:start w:val="1"/>
      <w:numFmt w:val="decimal"/>
      <w:lvlText w:val="%2."/>
      <w:lvlJc w:val="left"/>
      <w:pPr>
        <w:tabs>
          <w:tab w:val="num" w:pos="1080"/>
        </w:tabs>
        <w:ind w:left="1080" w:hanging="360"/>
      </w:pPr>
    </w:lvl>
    <w:lvl w:ilvl="2" w:tplc="FFFFFFFF">
      <w:start w:val="1"/>
      <w:numFmt w:val="decimal"/>
      <w:lvlText w:val="%3."/>
      <w:lvlJc w:val="left"/>
      <w:pPr>
        <w:tabs>
          <w:tab w:val="num" w:pos="1800"/>
        </w:tabs>
        <w:ind w:left="1800" w:hanging="360"/>
      </w:pPr>
    </w:lvl>
    <w:lvl w:ilvl="3" w:tplc="FFFFFFFF">
      <w:start w:val="1"/>
      <w:numFmt w:val="decimal"/>
      <w:lvlText w:val="%4."/>
      <w:lvlJc w:val="left"/>
      <w:pPr>
        <w:tabs>
          <w:tab w:val="num" w:pos="2520"/>
        </w:tabs>
        <w:ind w:left="2520" w:hanging="360"/>
      </w:pPr>
    </w:lvl>
    <w:lvl w:ilvl="4" w:tplc="FFFFFFFF">
      <w:start w:val="1"/>
      <w:numFmt w:val="decimal"/>
      <w:lvlText w:val="%5."/>
      <w:lvlJc w:val="left"/>
      <w:pPr>
        <w:tabs>
          <w:tab w:val="num" w:pos="3240"/>
        </w:tabs>
        <w:ind w:left="3240" w:hanging="360"/>
      </w:pPr>
    </w:lvl>
    <w:lvl w:ilvl="5" w:tplc="FFFFFFFF">
      <w:start w:val="1"/>
      <w:numFmt w:val="decimal"/>
      <w:lvlText w:val="%6."/>
      <w:lvlJc w:val="left"/>
      <w:pPr>
        <w:tabs>
          <w:tab w:val="num" w:pos="3960"/>
        </w:tabs>
        <w:ind w:left="3960" w:hanging="360"/>
      </w:pPr>
    </w:lvl>
    <w:lvl w:ilvl="6" w:tplc="FFFFFFFF">
      <w:start w:val="1"/>
      <w:numFmt w:val="decimal"/>
      <w:lvlText w:val="%7."/>
      <w:lvlJc w:val="left"/>
      <w:pPr>
        <w:tabs>
          <w:tab w:val="num" w:pos="4680"/>
        </w:tabs>
        <w:ind w:left="4680" w:hanging="360"/>
      </w:pPr>
    </w:lvl>
    <w:lvl w:ilvl="7" w:tplc="FFFFFFFF">
      <w:start w:val="1"/>
      <w:numFmt w:val="decimal"/>
      <w:lvlText w:val="%8."/>
      <w:lvlJc w:val="left"/>
      <w:pPr>
        <w:tabs>
          <w:tab w:val="num" w:pos="5400"/>
        </w:tabs>
        <w:ind w:left="5400" w:hanging="360"/>
      </w:pPr>
    </w:lvl>
    <w:lvl w:ilvl="8" w:tplc="FFFFFFFF">
      <w:start w:val="1"/>
      <w:numFmt w:val="decimal"/>
      <w:lvlText w:val="%9."/>
      <w:lvlJc w:val="left"/>
      <w:pPr>
        <w:tabs>
          <w:tab w:val="num" w:pos="6120"/>
        </w:tabs>
        <w:ind w:left="6120" w:hanging="360"/>
      </w:pPr>
    </w:lvl>
  </w:abstractNum>
  <w:abstractNum w:abstractNumId="2">
    <w:nsid w:val="365E79E5"/>
    <w:multiLevelType w:val="hybridMultilevel"/>
    <w:tmpl w:val="27DEEEE2"/>
    <w:lvl w:ilvl="0" w:tplc="04090001">
      <w:start w:val="1"/>
      <w:numFmt w:val="bullet"/>
      <w:lvlText w:val=""/>
      <w:lvlJc w:val="left"/>
      <w:pPr>
        <w:ind w:left="502" w:hanging="360"/>
      </w:pPr>
      <w:rPr>
        <w:rFonts w:ascii="Symbol" w:hAnsi="Symbol" w:hint="default"/>
      </w:rPr>
    </w:lvl>
    <w:lvl w:ilvl="1" w:tplc="04090003" w:tentative="1">
      <w:start w:val="1"/>
      <w:numFmt w:val="bullet"/>
      <w:lvlText w:val="o"/>
      <w:lvlJc w:val="left"/>
      <w:pPr>
        <w:ind w:left="1222" w:hanging="360"/>
      </w:pPr>
      <w:rPr>
        <w:rFonts w:ascii="Courier New" w:hAnsi="Courier New" w:cs="Courier New" w:hint="default"/>
      </w:rPr>
    </w:lvl>
    <w:lvl w:ilvl="2" w:tplc="04090005" w:tentative="1">
      <w:start w:val="1"/>
      <w:numFmt w:val="bullet"/>
      <w:lvlText w:val=""/>
      <w:lvlJc w:val="left"/>
      <w:pPr>
        <w:ind w:left="1942" w:hanging="360"/>
      </w:pPr>
      <w:rPr>
        <w:rFonts w:ascii="Wingdings" w:hAnsi="Wingdings" w:hint="default"/>
      </w:rPr>
    </w:lvl>
    <w:lvl w:ilvl="3" w:tplc="04090001" w:tentative="1">
      <w:start w:val="1"/>
      <w:numFmt w:val="bullet"/>
      <w:lvlText w:val=""/>
      <w:lvlJc w:val="left"/>
      <w:pPr>
        <w:ind w:left="2662" w:hanging="360"/>
      </w:pPr>
      <w:rPr>
        <w:rFonts w:ascii="Symbol" w:hAnsi="Symbol" w:hint="default"/>
      </w:rPr>
    </w:lvl>
    <w:lvl w:ilvl="4" w:tplc="04090003" w:tentative="1">
      <w:start w:val="1"/>
      <w:numFmt w:val="bullet"/>
      <w:lvlText w:val="o"/>
      <w:lvlJc w:val="left"/>
      <w:pPr>
        <w:ind w:left="3382" w:hanging="360"/>
      </w:pPr>
      <w:rPr>
        <w:rFonts w:ascii="Courier New" w:hAnsi="Courier New" w:cs="Courier New" w:hint="default"/>
      </w:rPr>
    </w:lvl>
    <w:lvl w:ilvl="5" w:tplc="04090005" w:tentative="1">
      <w:start w:val="1"/>
      <w:numFmt w:val="bullet"/>
      <w:lvlText w:val=""/>
      <w:lvlJc w:val="left"/>
      <w:pPr>
        <w:ind w:left="4102" w:hanging="360"/>
      </w:pPr>
      <w:rPr>
        <w:rFonts w:ascii="Wingdings" w:hAnsi="Wingdings" w:hint="default"/>
      </w:rPr>
    </w:lvl>
    <w:lvl w:ilvl="6" w:tplc="04090001" w:tentative="1">
      <w:start w:val="1"/>
      <w:numFmt w:val="bullet"/>
      <w:lvlText w:val=""/>
      <w:lvlJc w:val="left"/>
      <w:pPr>
        <w:ind w:left="4822" w:hanging="360"/>
      </w:pPr>
      <w:rPr>
        <w:rFonts w:ascii="Symbol" w:hAnsi="Symbol" w:hint="default"/>
      </w:rPr>
    </w:lvl>
    <w:lvl w:ilvl="7" w:tplc="04090003" w:tentative="1">
      <w:start w:val="1"/>
      <w:numFmt w:val="bullet"/>
      <w:lvlText w:val="o"/>
      <w:lvlJc w:val="left"/>
      <w:pPr>
        <w:ind w:left="5542" w:hanging="360"/>
      </w:pPr>
      <w:rPr>
        <w:rFonts w:ascii="Courier New" w:hAnsi="Courier New" w:cs="Courier New" w:hint="default"/>
      </w:rPr>
    </w:lvl>
    <w:lvl w:ilvl="8" w:tplc="04090005" w:tentative="1">
      <w:start w:val="1"/>
      <w:numFmt w:val="bullet"/>
      <w:lvlText w:val=""/>
      <w:lvlJc w:val="left"/>
      <w:pPr>
        <w:ind w:left="6262" w:hanging="360"/>
      </w:pPr>
      <w:rPr>
        <w:rFonts w:ascii="Wingdings" w:hAnsi="Wingdings" w:hint="default"/>
      </w:rPr>
    </w:lvl>
  </w:abstractNum>
  <w:abstractNum w:abstractNumId="3">
    <w:nsid w:val="39AF4130"/>
    <w:multiLevelType w:val="hybridMultilevel"/>
    <w:tmpl w:val="205254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298735C"/>
    <w:multiLevelType w:val="hybridMultilevel"/>
    <w:tmpl w:val="D472C6E8"/>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5">
    <w:nsid w:val="5B4A7765"/>
    <w:multiLevelType w:val="hybridMultilevel"/>
    <w:tmpl w:val="4F6EA242"/>
    <w:lvl w:ilvl="0" w:tplc="0409000F">
      <w:start w:val="1"/>
      <w:numFmt w:val="decimal"/>
      <w:lvlText w:val="%1."/>
      <w:lvlJc w:val="left"/>
      <w:pPr>
        <w:tabs>
          <w:tab w:val="num" w:pos="502"/>
        </w:tabs>
        <w:ind w:left="502" w:hanging="360"/>
      </w:pPr>
    </w:lvl>
    <w:lvl w:ilvl="1" w:tplc="04090019" w:tentative="1">
      <w:start w:val="1"/>
      <w:numFmt w:val="lowerLetter"/>
      <w:lvlText w:val="%2."/>
      <w:lvlJc w:val="left"/>
      <w:pPr>
        <w:tabs>
          <w:tab w:val="num" w:pos="1156"/>
        </w:tabs>
        <w:ind w:left="1156" w:hanging="360"/>
      </w:pPr>
    </w:lvl>
    <w:lvl w:ilvl="2" w:tplc="0409001B" w:tentative="1">
      <w:start w:val="1"/>
      <w:numFmt w:val="lowerRoman"/>
      <w:lvlText w:val="%3."/>
      <w:lvlJc w:val="right"/>
      <w:pPr>
        <w:tabs>
          <w:tab w:val="num" w:pos="1876"/>
        </w:tabs>
        <w:ind w:left="1876" w:hanging="180"/>
      </w:pPr>
    </w:lvl>
    <w:lvl w:ilvl="3" w:tplc="0409000F" w:tentative="1">
      <w:start w:val="1"/>
      <w:numFmt w:val="decimal"/>
      <w:lvlText w:val="%4."/>
      <w:lvlJc w:val="left"/>
      <w:pPr>
        <w:tabs>
          <w:tab w:val="num" w:pos="2596"/>
        </w:tabs>
        <w:ind w:left="2596" w:hanging="360"/>
      </w:pPr>
    </w:lvl>
    <w:lvl w:ilvl="4" w:tplc="04090019" w:tentative="1">
      <w:start w:val="1"/>
      <w:numFmt w:val="lowerLetter"/>
      <w:lvlText w:val="%5."/>
      <w:lvlJc w:val="left"/>
      <w:pPr>
        <w:tabs>
          <w:tab w:val="num" w:pos="3316"/>
        </w:tabs>
        <w:ind w:left="3316" w:hanging="360"/>
      </w:pPr>
    </w:lvl>
    <w:lvl w:ilvl="5" w:tplc="0409001B" w:tentative="1">
      <w:start w:val="1"/>
      <w:numFmt w:val="lowerRoman"/>
      <w:lvlText w:val="%6."/>
      <w:lvlJc w:val="right"/>
      <w:pPr>
        <w:tabs>
          <w:tab w:val="num" w:pos="4036"/>
        </w:tabs>
        <w:ind w:left="4036" w:hanging="180"/>
      </w:pPr>
    </w:lvl>
    <w:lvl w:ilvl="6" w:tplc="0409000F" w:tentative="1">
      <w:start w:val="1"/>
      <w:numFmt w:val="decimal"/>
      <w:lvlText w:val="%7."/>
      <w:lvlJc w:val="left"/>
      <w:pPr>
        <w:tabs>
          <w:tab w:val="num" w:pos="4756"/>
        </w:tabs>
        <w:ind w:left="4756" w:hanging="360"/>
      </w:pPr>
    </w:lvl>
    <w:lvl w:ilvl="7" w:tplc="04090019" w:tentative="1">
      <w:start w:val="1"/>
      <w:numFmt w:val="lowerLetter"/>
      <w:lvlText w:val="%8."/>
      <w:lvlJc w:val="left"/>
      <w:pPr>
        <w:tabs>
          <w:tab w:val="num" w:pos="5476"/>
        </w:tabs>
        <w:ind w:left="5476" w:hanging="360"/>
      </w:pPr>
    </w:lvl>
    <w:lvl w:ilvl="8" w:tplc="0409001B" w:tentative="1">
      <w:start w:val="1"/>
      <w:numFmt w:val="lowerRoman"/>
      <w:lvlText w:val="%9."/>
      <w:lvlJc w:val="right"/>
      <w:pPr>
        <w:tabs>
          <w:tab w:val="num" w:pos="6196"/>
        </w:tabs>
        <w:ind w:left="6196" w:hanging="180"/>
      </w:pPr>
    </w:lvl>
  </w:abstractNum>
  <w:num w:numId="1">
    <w:abstractNumId w:val="5"/>
  </w:num>
  <w:num w:numId="2">
    <w:abstractNumId w:val="1"/>
  </w:num>
  <w:num w:numId="3">
    <w:abstractNumId w:val="4"/>
  </w:num>
  <w:num w:numId="4">
    <w:abstractNumId w:val="0"/>
  </w:num>
  <w:num w:numId="5">
    <w:abstractNumId w:val="2"/>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0"/>
  <w:proofState w:spelling="clean" w:grammar="clean"/>
  <w:defaultTabStop w:val="720"/>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04377"/>
    <w:rsid w:val="000329DC"/>
    <w:rsid w:val="00072036"/>
    <w:rsid w:val="00103AB1"/>
    <w:rsid w:val="00104377"/>
    <w:rsid w:val="001128B7"/>
    <w:rsid w:val="002C0D18"/>
    <w:rsid w:val="003F739A"/>
    <w:rsid w:val="00475ECB"/>
    <w:rsid w:val="00597142"/>
    <w:rsid w:val="00620E87"/>
    <w:rsid w:val="00717C79"/>
    <w:rsid w:val="007F134F"/>
    <w:rsid w:val="007F2363"/>
    <w:rsid w:val="00866CB9"/>
    <w:rsid w:val="00992E89"/>
    <w:rsid w:val="009A56AE"/>
    <w:rsid w:val="009D27FE"/>
    <w:rsid w:val="009F5D44"/>
    <w:rsid w:val="00A53596"/>
    <w:rsid w:val="00A704AF"/>
    <w:rsid w:val="00BD4E1F"/>
    <w:rsid w:val="00CD2AD2"/>
    <w:rsid w:val="00CD7715"/>
    <w:rsid w:val="00D97F36"/>
    <w:rsid w:val="00F34165"/>
    <w:rsid w:val="00F75210"/>
    <w:rsid w:val="00F95A5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0BC1AD8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03AB1"/>
    <w:pPr>
      <w:keepNext/>
      <w:spacing w:before="240" w:after="60"/>
      <w:outlineLvl w:val="2"/>
    </w:pPr>
    <w:rPr>
      <w:rFonts w:ascii="Arial" w:eastAsia="Times New Roman" w:hAnsi="Arial" w:cs="Arial"/>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3AB1"/>
    <w:rPr>
      <w:rFonts w:ascii="Arial" w:eastAsia="Times New Roman" w:hAnsi="Arial" w:cs="Arial"/>
      <w:b/>
      <w:bCs/>
      <w:sz w:val="26"/>
      <w:szCs w:val="26"/>
      <w:lang w:val="en-CA"/>
    </w:rPr>
  </w:style>
  <w:style w:type="paragraph" w:styleId="ListParagraph">
    <w:name w:val="List Paragraph"/>
    <w:basedOn w:val="Normal"/>
    <w:uiPriority w:val="34"/>
    <w:qFormat/>
    <w:rsid w:val="00F34165"/>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heme="minorBidi"/>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3">
    <w:name w:val="heading 3"/>
    <w:basedOn w:val="Normal"/>
    <w:next w:val="Normal"/>
    <w:link w:val="Heading3Char"/>
    <w:qFormat/>
    <w:rsid w:val="00103AB1"/>
    <w:pPr>
      <w:keepNext/>
      <w:spacing w:before="240" w:after="60"/>
      <w:outlineLvl w:val="2"/>
    </w:pPr>
    <w:rPr>
      <w:rFonts w:ascii="Arial" w:eastAsia="Times New Roman" w:hAnsi="Arial" w:cs="Arial"/>
      <w:b/>
      <w:bCs/>
      <w:sz w:val="26"/>
      <w:szCs w:val="26"/>
      <w:lang w:val="en-C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rsid w:val="00103AB1"/>
    <w:rPr>
      <w:rFonts w:ascii="Arial" w:eastAsia="Times New Roman" w:hAnsi="Arial" w:cs="Arial"/>
      <w:b/>
      <w:bCs/>
      <w:sz w:val="26"/>
      <w:szCs w:val="26"/>
      <w:lang w:val="en-CA"/>
    </w:rPr>
  </w:style>
  <w:style w:type="paragraph" w:styleId="ListParagraph">
    <w:name w:val="List Paragraph"/>
    <w:basedOn w:val="Normal"/>
    <w:uiPriority w:val="34"/>
    <w:qFormat/>
    <w:rsid w:val="00F3416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235</TotalTime>
  <Pages>2</Pages>
  <Words>575</Words>
  <Characters>3284</Characters>
  <Application>Microsoft Macintosh Word</Application>
  <DocSecurity>0</DocSecurity>
  <Lines>27</Lines>
  <Paragraphs>7</Paragraphs>
  <ScaleCrop>false</ScaleCrop>
  <Company/>
  <LinksUpToDate>false</LinksUpToDate>
  <CharactersWithSpaces>3852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jyovanovich</dc:creator>
  <cp:keywords/>
  <dc:description/>
  <cp:lastModifiedBy>jyovanovich</cp:lastModifiedBy>
  <cp:revision>13</cp:revision>
  <cp:lastPrinted>2013-11-21T00:04:00Z</cp:lastPrinted>
  <dcterms:created xsi:type="dcterms:W3CDTF">2013-11-15T18:39:00Z</dcterms:created>
  <dcterms:modified xsi:type="dcterms:W3CDTF">2013-12-03T23:02:00Z</dcterms:modified>
</cp:coreProperties>
</file>