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AB791" w14:textId="614C9A9D" w:rsidR="00F22B47" w:rsidRPr="00082375" w:rsidRDefault="00F22B47" w:rsidP="00805740">
      <w:pPr>
        <w:pStyle w:val="NormalWeb"/>
        <w:spacing w:before="0" w:beforeAutospacing="0" w:after="0" w:afterAutospacing="0" w:line="360" w:lineRule="auto"/>
        <w:rPr>
          <w:rStyle w:val="Strong"/>
          <w:rFonts w:ascii="Arial Narrow" w:hAnsi="Arial Narrow" w:cs="Arial"/>
          <w:color w:val="000000" w:themeColor="text1"/>
          <w:sz w:val="22"/>
          <w:szCs w:val="22"/>
        </w:rPr>
      </w:pPr>
      <w:r w:rsidRPr="00082375">
        <w:rPr>
          <w:rStyle w:val="Strong"/>
          <w:rFonts w:ascii="Arial Narrow" w:hAnsi="Arial Narrow" w:cs="Arial"/>
          <w:bCs w:val="0"/>
          <w:color w:val="000000" w:themeColor="text1"/>
          <w:sz w:val="22"/>
          <w:szCs w:val="22"/>
        </w:rPr>
        <w:t>POLICY</w:t>
      </w:r>
      <w:r w:rsidR="000A572F" w:rsidRPr="00082375">
        <w:rPr>
          <w:rStyle w:val="Strong"/>
          <w:rFonts w:ascii="Arial Narrow" w:hAnsi="Arial Narrow" w:cs="Arial"/>
          <w:bCs w:val="0"/>
          <w:color w:val="000000" w:themeColor="text1"/>
          <w:sz w:val="22"/>
          <w:szCs w:val="22"/>
        </w:rPr>
        <w:t xml:space="preserve"> </w:t>
      </w:r>
      <w:proofErr w:type="spellStart"/>
      <w:r w:rsidR="000A572F" w:rsidRPr="00082375">
        <w:rPr>
          <w:rStyle w:val="Strong"/>
          <w:rFonts w:ascii="Arial Narrow" w:hAnsi="Arial Narrow" w:cs="Arial"/>
          <w:bCs w:val="0"/>
          <w:color w:val="000000" w:themeColor="text1"/>
          <w:sz w:val="22"/>
          <w:szCs w:val="22"/>
        </w:rPr>
        <w:t>G.1</w:t>
      </w:r>
      <w:proofErr w:type="spellEnd"/>
      <w:r w:rsidR="000A572F" w:rsidRPr="00082375">
        <w:rPr>
          <w:rStyle w:val="Strong"/>
          <w:rFonts w:ascii="Arial Narrow" w:hAnsi="Arial Narrow" w:cs="Arial"/>
          <w:bCs w:val="0"/>
          <w:color w:val="000000" w:themeColor="text1"/>
          <w:sz w:val="22"/>
          <w:szCs w:val="22"/>
        </w:rPr>
        <w:t xml:space="preserve"> (Formerly 1120)</w:t>
      </w:r>
    </w:p>
    <w:p w14:paraId="5860F2F7" w14:textId="495E36D9" w:rsidR="00F22B47" w:rsidRPr="00082375" w:rsidRDefault="00805740" w:rsidP="00805740">
      <w:pPr>
        <w:pStyle w:val="NormalWeb"/>
        <w:spacing w:before="0" w:beforeAutospacing="0" w:after="0" w:afterAutospacing="0" w:line="360" w:lineRule="auto"/>
        <w:rPr>
          <w:rStyle w:val="Strong"/>
          <w:rFonts w:ascii="Arial Narrow" w:hAnsi="Arial Narrow" w:cs="Arial"/>
          <w:color w:val="000000" w:themeColor="text1"/>
          <w:sz w:val="22"/>
          <w:szCs w:val="22"/>
          <w:u w:val="single"/>
        </w:rPr>
      </w:pPr>
      <w:r w:rsidRPr="00082375">
        <w:rPr>
          <w:rStyle w:val="Strong"/>
          <w:rFonts w:ascii="Arial Narrow" w:hAnsi="Arial Narrow" w:cs="Arial"/>
          <w:color w:val="000000" w:themeColor="text1"/>
          <w:sz w:val="22"/>
          <w:szCs w:val="22"/>
          <w:u w:val="single"/>
        </w:rPr>
        <w:t>APPEAL PROCEDURE</w:t>
      </w:r>
    </w:p>
    <w:p w14:paraId="1A55DDE7" w14:textId="77777777" w:rsidR="00F22B47" w:rsidRPr="00082375" w:rsidRDefault="00F22B47" w:rsidP="00805740">
      <w:pPr>
        <w:pStyle w:val="NormalWeb"/>
        <w:spacing w:before="0" w:beforeAutospacing="0" w:after="0" w:afterAutospacing="0" w:line="360" w:lineRule="auto"/>
        <w:rPr>
          <w:rStyle w:val="Strong"/>
          <w:rFonts w:ascii="Arial Narrow" w:hAnsi="Arial Narrow" w:cs="Arial"/>
          <w:color w:val="000000" w:themeColor="text1"/>
          <w:sz w:val="22"/>
          <w:szCs w:val="22"/>
        </w:rPr>
      </w:pPr>
      <w:r w:rsidRPr="00082375">
        <w:rPr>
          <w:rStyle w:val="Strong"/>
          <w:rFonts w:ascii="Arial Narrow" w:hAnsi="Arial Narrow" w:cs="Arial"/>
          <w:bCs w:val="0"/>
          <w:color w:val="000000" w:themeColor="text1"/>
          <w:sz w:val="22"/>
          <w:szCs w:val="22"/>
        </w:rPr>
        <w:t xml:space="preserve">Date Passed: </w:t>
      </w:r>
      <w:r w:rsidRPr="00082375">
        <w:rPr>
          <w:rStyle w:val="Strong"/>
          <w:rFonts w:ascii="Arial Narrow" w:hAnsi="Arial Narrow" w:cs="Arial"/>
          <w:color w:val="000000" w:themeColor="text1"/>
          <w:sz w:val="22"/>
          <w:szCs w:val="22"/>
        </w:rPr>
        <w:t>December 1992 </w:t>
      </w:r>
    </w:p>
    <w:p w14:paraId="6B2E972B" w14:textId="77777777" w:rsidR="00F22B47" w:rsidRPr="00082375" w:rsidRDefault="00F22B47" w:rsidP="00805740">
      <w:pPr>
        <w:pStyle w:val="NormalWeb"/>
        <w:spacing w:before="0" w:beforeAutospacing="0" w:after="0" w:afterAutospacing="0" w:line="360" w:lineRule="auto"/>
        <w:rPr>
          <w:rStyle w:val="Strong"/>
          <w:rFonts w:ascii="Arial Narrow" w:hAnsi="Arial Narrow" w:cs="Arial"/>
          <w:color w:val="000000" w:themeColor="text1"/>
          <w:sz w:val="22"/>
          <w:szCs w:val="22"/>
        </w:rPr>
      </w:pPr>
      <w:r w:rsidRPr="00082375">
        <w:rPr>
          <w:rStyle w:val="Strong"/>
          <w:rFonts w:ascii="Arial Narrow" w:hAnsi="Arial Narrow" w:cs="Arial"/>
          <w:bCs w:val="0"/>
          <w:color w:val="000000" w:themeColor="text1"/>
          <w:sz w:val="22"/>
          <w:szCs w:val="22"/>
        </w:rPr>
        <w:t xml:space="preserve">Date Amended: </w:t>
      </w:r>
      <w:r w:rsidRPr="00082375">
        <w:rPr>
          <w:rStyle w:val="Strong"/>
          <w:rFonts w:ascii="Arial Narrow" w:hAnsi="Arial Narrow" w:cs="Arial"/>
          <w:color w:val="000000" w:themeColor="text1"/>
          <w:sz w:val="22"/>
          <w:szCs w:val="22"/>
        </w:rPr>
        <w:t xml:space="preserve">November 2007  </w:t>
      </w:r>
    </w:p>
    <w:p w14:paraId="756A4BEC" w14:textId="0A0CCF6A" w:rsidR="00F22B47" w:rsidRPr="00082375" w:rsidRDefault="00B82C10" w:rsidP="00805740">
      <w:pPr>
        <w:pStyle w:val="NormalWeb"/>
        <w:spacing w:before="0" w:beforeAutospacing="0" w:after="0" w:afterAutospacing="0" w:line="360" w:lineRule="auto"/>
        <w:rPr>
          <w:rStyle w:val="Strong"/>
          <w:rFonts w:ascii="Arial Narrow" w:hAnsi="Arial Narrow" w:cs="Arial"/>
          <w:color w:val="000000" w:themeColor="text1"/>
          <w:sz w:val="22"/>
          <w:szCs w:val="22"/>
        </w:rPr>
      </w:pPr>
      <w:r w:rsidRPr="00082375">
        <w:rPr>
          <w:rStyle w:val="Strong"/>
          <w:rFonts w:ascii="Arial Narrow" w:hAnsi="Arial Narrow" w:cs="Arial"/>
          <w:color w:val="000000" w:themeColor="text1"/>
          <w:sz w:val="22"/>
          <w:szCs w:val="22"/>
        </w:rPr>
        <w:t>Date Amended: May</w:t>
      </w:r>
      <w:r w:rsidR="00F22B47" w:rsidRPr="00082375">
        <w:rPr>
          <w:rStyle w:val="Strong"/>
          <w:rFonts w:ascii="Arial Narrow" w:hAnsi="Arial Narrow" w:cs="Arial"/>
          <w:color w:val="000000" w:themeColor="text1"/>
          <w:sz w:val="22"/>
          <w:szCs w:val="22"/>
        </w:rPr>
        <w:t xml:space="preserve"> 2015</w:t>
      </w:r>
    </w:p>
    <w:p w14:paraId="09EF8DF4" w14:textId="77777777" w:rsidR="00F87605" w:rsidRPr="00082375" w:rsidRDefault="00F87605" w:rsidP="00805740">
      <w:pPr>
        <w:pStyle w:val="NormalWeb"/>
        <w:spacing w:before="0" w:beforeAutospacing="0" w:after="0" w:afterAutospacing="0" w:line="360" w:lineRule="auto"/>
        <w:rPr>
          <w:rStyle w:val="Strong"/>
          <w:rFonts w:ascii="Arial Narrow" w:hAnsi="Arial Narrow" w:cs="Arial"/>
          <w:color w:val="000000" w:themeColor="text1"/>
          <w:sz w:val="22"/>
          <w:szCs w:val="22"/>
        </w:rPr>
      </w:pPr>
    </w:p>
    <w:p w14:paraId="46258ECD" w14:textId="77777777" w:rsidR="00F87605" w:rsidRPr="00082375" w:rsidRDefault="00F87605" w:rsidP="00805740">
      <w:pPr>
        <w:pStyle w:val="NormalWeb"/>
        <w:spacing w:before="0" w:beforeAutospacing="0" w:after="0" w:afterAutospacing="0" w:line="360" w:lineRule="auto"/>
        <w:rPr>
          <w:rStyle w:val="Strong"/>
          <w:rFonts w:ascii="Arial Narrow" w:hAnsi="Arial Narrow" w:cs="Arial"/>
          <w:color w:val="000000" w:themeColor="text1"/>
          <w:sz w:val="22"/>
          <w:szCs w:val="22"/>
        </w:rPr>
      </w:pPr>
      <w:r w:rsidRPr="00082375">
        <w:rPr>
          <w:rStyle w:val="Strong"/>
          <w:rFonts w:ascii="Arial Narrow" w:hAnsi="Arial Narrow" w:cs="Arial"/>
          <w:color w:val="000000" w:themeColor="text1"/>
          <w:sz w:val="22"/>
          <w:szCs w:val="22"/>
        </w:rPr>
        <w:t>POLICY</w:t>
      </w:r>
      <w:bookmarkStart w:id="0" w:name="_GoBack"/>
      <w:bookmarkEnd w:id="0"/>
    </w:p>
    <w:p w14:paraId="29E41B0D" w14:textId="77777777" w:rsidR="00F87605" w:rsidRPr="00082375" w:rsidRDefault="00F87605" w:rsidP="00F22B47">
      <w:pPr>
        <w:widowControl w:val="0"/>
        <w:autoSpaceDE w:val="0"/>
        <w:autoSpaceDN w:val="0"/>
        <w:adjustRightInd w:val="0"/>
        <w:rPr>
          <w:rFonts w:ascii="Arial Narrow" w:hAnsi="Arial Narrow" w:cs="Times"/>
          <w:b/>
          <w:color w:val="000000" w:themeColor="text1"/>
          <w:sz w:val="22"/>
          <w:szCs w:val="22"/>
        </w:rPr>
      </w:pPr>
    </w:p>
    <w:p w14:paraId="2EEE8DA0" w14:textId="287DD653" w:rsidR="00F22B47" w:rsidRPr="00082375" w:rsidRDefault="00F22B47" w:rsidP="00F22B47">
      <w:pPr>
        <w:widowControl w:val="0"/>
        <w:autoSpaceDE w:val="0"/>
        <w:autoSpaceDN w:val="0"/>
        <w:adjustRightInd w:val="0"/>
        <w:spacing w:after="240"/>
        <w:rPr>
          <w:rFonts w:ascii="Arial Narrow" w:hAnsi="Arial Narrow" w:cs="Times"/>
          <w:color w:val="000000" w:themeColor="text1"/>
          <w:sz w:val="22"/>
          <w:szCs w:val="22"/>
        </w:rPr>
      </w:pPr>
      <w:r w:rsidRPr="00082375">
        <w:rPr>
          <w:rFonts w:ascii="Arial Narrow" w:hAnsi="Arial Narrow" w:cs="Times"/>
          <w:color w:val="000000" w:themeColor="text1"/>
          <w:sz w:val="22"/>
          <w:szCs w:val="22"/>
        </w:rPr>
        <w:t xml:space="preserve">The Board of </w:t>
      </w:r>
      <w:r w:rsidR="00F87605" w:rsidRPr="00082375">
        <w:rPr>
          <w:rFonts w:ascii="Arial Narrow" w:hAnsi="Arial Narrow" w:cs="Times"/>
          <w:color w:val="000000" w:themeColor="text1"/>
          <w:sz w:val="22"/>
          <w:szCs w:val="22"/>
        </w:rPr>
        <w:t xml:space="preserve">Education </w:t>
      </w:r>
      <w:r w:rsidRPr="00082375">
        <w:rPr>
          <w:rFonts w:ascii="Arial Narrow" w:hAnsi="Arial Narrow" w:cs="Times"/>
          <w:color w:val="000000" w:themeColor="text1"/>
          <w:sz w:val="22"/>
          <w:szCs w:val="22"/>
        </w:rPr>
        <w:t xml:space="preserve">believes that the appeal of a decision/action of an employee should follow a specific sequence. It encourages parents/guardians, members of the public, and employees to practice good communications. It holds the view that most concerns can be resolved at source and to this end has developed regulations. </w:t>
      </w:r>
    </w:p>
    <w:p w14:paraId="10BC0D0B" w14:textId="77777777" w:rsidR="00F22B47" w:rsidRPr="00082375" w:rsidRDefault="00F22B47" w:rsidP="00F22B47">
      <w:pPr>
        <w:widowControl w:val="0"/>
        <w:autoSpaceDE w:val="0"/>
        <w:autoSpaceDN w:val="0"/>
        <w:adjustRightInd w:val="0"/>
        <w:spacing w:after="240"/>
        <w:rPr>
          <w:rFonts w:ascii="Arial Narrow" w:hAnsi="Arial Narrow" w:cs="Times"/>
          <w:color w:val="000000" w:themeColor="text1"/>
          <w:sz w:val="22"/>
          <w:szCs w:val="22"/>
        </w:rPr>
      </w:pPr>
      <w:r w:rsidRPr="00082375">
        <w:rPr>
          <w:rFonts w:ascii="Arial Narrow" w:hAnsi="Arial Narrow" w:cs="Times"/>
          <w:color w:val="000000" w:themeColor="text1"/>
          <w:sz w:val="22"/>
          <w:szCs w:val="22"/>
        </w:rPr>
        <w:t xml:space="preserve">When a concern arises as a result of a decision/action of an employee, the parent(s), guardian(s), member(s) of the public, or employee(s) should attempt to resolve the concern as close to the source as possible: </w:t>
      </w:r>
    </w:p>
    <w:p w14:paraId="194D1147" w14:textId="77777777" w:rsidR="00F87605" w:rsidRPr="00082375" w:rsidRDefault="00F22B47" w:rsidP="00F87605">
      <w:pPr>
        <w:widowControl w:val="0"/>
        <w:autoSpaceDE w:val="0"/>
        <w:autoSpaceDN w:val="0"/>
        <w:adjustRightInd w:val="0"/>
        <w:rPr>
          <w:rFonts w:ascii="Arial Narrow" w:hAnsi="Arial Narrow" w:cs="Times"/>
          <w:color w:val="000000" w:themeColor="text1"/>
          <w:sz w:val="22"/>
          <w:szCs w:val="22"/>
        </w:rPr>
      </w:pPr>
      <w:r w:rsidRPr="00082375">
        <w:rPr>
          <w:rFonts w:ascii="Arial Narrow" w:hAnsi="Arial Narrow" w:cs="Times"/>
          <w:color w:val="000000" w:themeColor="text1"/>
          <w:sz w:val="22"/>
          <w:szCs w:val="22"/>
        </w:rPr>
        <w:t>1. Through discussions with the employee; </w:t>
      </w:r>
    </w:p>
    <w:p w14:paraId="3C9C7FB3" w14:textId="77777777" w:rsidR="00F87605" w:rsidRPr="00082375" w:rsidRDefault="00F22B47" w:rsidP="00F87605">
      <w:pPr>
        <w:widowControl w:val="0"/>
        <w:autoSpaceDE w:val="0"/>
        <w:autoSpaceDN w:val="0"/>
        <w:adjustRightInd w:val="0"/>
        <w:rPr>
          <w:rFonts w:ascii="Arial Narrow" w:hAnsi="Arial Narrow" w:cs="Times"/>
          <w:color w:val="000000" w:themeColor="text1"/>
          <w:sz w:val="22"/>
          <w:szCs w:val="22"/>
        </w:rPr>
      </w:pPr>
      <w:r w:rsidRPr="00082375">
        <w:rPr>
          <w:rFonts w:ascii="Arial Narrow" w:hAnsi="Arial Narrow" w:cs="Times"/>
          <w:color w:val="000000" w:themeColor="text1"/>
          <w:sz w:val="22"/>
          <w:szCs w:val="22"/>
        </w:rPr>
        <w:t>2. Through discussions with the Principal or supervising administrator; </w:t>
      </w:r>
    </w:p>
    <w:p w14:paraId="5ADBC4A0" w14:textId="77777777" w:rsidR="00F87605" w:rsidRPr="00082375" w:rsidRDefault="00F22B47" w:rsidP="00F87605">
      <w:pPr>
        <w:widowControl w:val="0"/>
        <w:autoSpaceDE w:val="0"/>
        <w:autoSpaceDN w:val="0"/>
        <w:adjustRightInd w:val="0"/>
        <w:rPr>
          <w:rFonts w:ascii="Arial Narrow" w:hAnsi="Arial Narrow" w:cs="Times"/>
          <w:color w:val="000000" w:themeColor="text1"/>
          <w:sz w:val="22"/>
          <w:szCs w:val="22"/>
        </w:rPr>
      </w:pPr>
      <w:r w:rsidRPr="00082375">
        <w:rPr>
          <w:rFonts w:ascii="Arial Narrow" w:hAnsi="Arial Narrow" w:cs="Times"/>
          <w:color w:val="000000" w:themeColor="text1"/>
          <w:sz w:val="22"/>
          <w:szCs w:val="22"/>
        </w:rPr>
        <w:t>3. Through discussions with the Chief Executive Officer; and </w:t>
      </w:r>
    </w:p>
    <w:p w14:paraId="3C131CB8" w14:textId="77777777" w:rsidR="00F22B47" w:rsidRPr="00082375" w:rsidRDefault="00F22B47" w:rsidP="00F87605">
      <w:pPr>
        <w:widowControl w:val="0"/>
        <w:autoSpaceDE w:val="0"/>
        <w:autoSpaceDN w:val="0"/>
        <w:adjustRightInd w:val="0"/>
        <w:rPr>
          <w:rFonts w:ascii="Arial Narrow" w:hAnsi="Arial Narrow" w:cs="Times"/>
          <w:color w:val="000000" w:themeColor="text1"/>
          <w:sz w:val="22"/>
          <w:szCs w:val="22"/>
        </w:rPr>
      </w:pPr>
      <w:r w:rsidRPr="00082375">
        <w:rPr>
          <w:rFonts w:ascii="Arial Narrow" w:hAnsi="Arial Narrow" w:cs="Times"/>
          <w:color w:val="000000" w:themeColor="text1"/>
          <w:sz w:val="22"/>
          <w:szCs w:val="22"/>
        </w:rPr>
        <w:t xml:space="preserve">4. By written submission to the Board. Such correspondence should be addressed to the Chief Executive Officer, clearly setting out details of the concern. </w:t>
      </w:r>
    </w:p>
    <w:p w14:paraId="44419C94" w14:textId="77777777" w:rsidR="00F87605" w:rsidRPr="00082375" w:rsidRDefault="00F87605" w:rsidP="00F87605">
      <w:pPr>
        <w:widowControl w:val="0"/>
        <w:autoSpaceDE w:val="0"/>
        <w:autoSpaceDN w:val="0"/>
        <w:adjustRightInd w:val="0"/>
        <w:rPr>
          <w:rFonts w:ascii="Arial Narrow" w:hAnsi="Arial Narrow" w:cs="Times"/>
          <w:color w:val="000000" w:themeColor="text1"/>
          <w:sz w:val="22"/>
          <w:szCs w:val="22"/>
        </w:rPr>
      </w:pPr>
    </w:p>
    <w:p w14:paraId="2420BC86" w14:textId="77777777" w:rsidR="00F22B47" w:rsidRPr="00082375" w:rsidRDefault="00F22B47" w:rsidP="00F22B47">
      <w:pPr>
        <w:widowControl w:val="0"/>
        <w:autoSpaceDE w:val="0"/>
        <w:autoSpaceDN w:val="0"/>
        <w:adjustRightInd w:val="0"/>
        <w:spacing w:after="240"/>
        <w:rPr>
          <w:rFonts w:ascii="Arial Narrow" w:hAnsi="Arial Narrow" w:cs="Times"/>
          <w:color w:val="000000" w:themeColor="text1"/>
          <w:sz w:val="22"/>
          <w:szCs w:val="22"/>
        </w:rPr>
      </w:pPr>
      <w:r w:rsidRPr="00082375">
        <w:rPr>
          <w:rFonts w:ascii="Arial Narrow" w:hAnsi="Arial Narrow" w:cs="Times"/>
          <w:color w:val="000000" w:themeColor="text1"/>
          <w:sz w:val="22"/>
          <w:szCs w:val="22"/>
        </w:rPr>
        <w:t xml:space="preserve">Principals, supervising administrators, the Chief Executive Officer, and trustees will assist those with concerns by facilitating the above discussions. </w:t>
      </w:r>
    </w:p>
    <w:p w14:paraId="16ED2398" w14:textId="77777777" w:rsidR="00F22B47" w:rsidRPr="00082375" w:rsidRDefault="00F22B47" w:rsidP="00F22B47">
      <w:pPr>
        <w:widowControl w:val="0"/>
        <w:autoSpaceDE w:val="0"/>
        <w:autoSpaceDN w:val="0"/>
        <w:adjustRightInd w:val="0"/>
        <w:spacing w:after="240"/>
        <w:rPr>
          <w:rFonts w:ascii="Arial Narrow" w:hAnsi="Arial Narrow" w:cs="Times"/>
          <w:color w:val="000000" w:themeColor="text1"/>
          <w:sz w:val="22"/>
          <w:szCs w:val="22"/>
        </w:rPr>
      </w:pPr>
      <w:r w:rsidRPr="00082375">
        <w:rPr>
          <w:rFonts w:ascii="Arial Narrow" w:hAnsi="Arial Narrow" w:cs="Times"/>
          <w:color w:val="000000" w:themeColor="text1"/>
          <w:sz w:val="22"/>
          <w:szCs w:val="22"/>
        </w:rPr>
        <w:t xml:space="preserve">The solution to some concerns may involve the consultative efforts of more than one employee. Employees are reminded that they have strong advocates within their unions who are often able and willing to assist with concerns. Employees are encouraged to discuss their concerns with school staff representatives or shop stewards of their respective unions. Provisions of the regulation are not intended to supersede grievance procedures provided for in collective agreements. </w:t>
      </w:r>
    </w:p>
    <w:p w14:paraId="6C5C1DC1" w14:textId="77777777" w:rsidR="00D53EAC" w:rsidRPr="00082375" w:rsidRDefault="00D53EAC">
      <w:pPr>
        <w:rPr>
          <w:rFonts w:ascii="Arial Narrow" w:hAnsi="Arial Narrow"/>
          <w:color w:val="000000" w:themeColor="text1"/>
          <w:sz w:val="22"/>
          <w:szCs w:val="22"/>
        </w:rPr>
      </w:pPr>
    </w:p>
    <w:sectPr w:rsidR="00D53EAC" w:rsidRPr="00082375" w:rsidSect="00805740">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2FD8E" w14:textId="77777777" w:rsidR="00B01850" w:rsidRDefault="00B01850" w:rsidP="001F1467">
      <w:r>
        <w:separator/>
      </w:r>
    </w:p>
  </w:endnote>
  <w:endnote w:type="continuationSeparator" w:id="0">
    <w:p w14:paraId="645E9BBF" w14:textId="77777777" w:rsidR="00B01850" w:rsidRDefault="00B01850" w:rsidP="001F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33BEA" w14:textId="77777777" w:rsidR="00B01850" w:rsidRDefault="00B01850" w:rsidP="001F1467">
      <w:r>
        <w:separator/>
      </w:r>
    </w:p>
  </w:footnote>
  <w:footnote w:type="continuationSeparator" w:id="0">
    <w:p w14:paraId="312545F2" w14:textId="77777777" w:rsidR="00B01850" w:rsidRDefault="00B01850" w:rsidP="001F14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5BA33" w14:textId="77777777" w:rsidR="001F1467" w:rsidRPr="00114B75" w:rsidRDefault="001F1467" w:rsidP="001F1467">
    <w:pPr>
      <w:pStyle w:val="Header"/>
      <w:tabs>
        <w:tab w:val="left" w:pos="1740"/>
      </w:tabs>
      <w:jc w:val="center"/>
      <w:rPr>
        <w:rFonts w:ascii="Times New Roman" w:eastAsia="Times New Roman" w:hAnsi="Times New Roman" w:cs="Times New Roman"/>
        <w:lang w:eastAsia="en-CA"/>
      </w:rPr>
    </w:pPr>
    <w:r w:rsidRPr="00114B75">
      <w:rPr>
        <w:rFonts w:ascii="Times New Roman" w:eastAsia="Times New Roman" w:hAnsi="Times New Roman" w:cs="Times New Roman"/>
        <w:noProof/>
      </w:rPr>
      <w:drawing>
        <wp:anchor distT="0" distB="0" distL="114300" distR="114300" simplePos="0" relativeHeight="251659264" behindDoc="1" locked="0" layoutInCell="1" allowOverlap="1" wp14:anchorId="1BB06E32" wp14:editId="5A803D98">
          <wp:simplePos x="0" y="0"/>
          <wp:positionH relativeFrom="column">
            <wp:align>left</wp:align>
          </wp:positionH>
          <wp:positionV relativeFrom="paragraph">
            <wp:posOffset>0</wp:posOffset>
          </wp:positionV>
          <wp:extent cx="373380" cy="457200"/>
          <wp:effectExtent l="0" t="0" r="7620" b="0"/>
          <wp:wrapTight wrapText="bothSides">
            <wp:wrapPolygon edited="0">
              <wp:start x="0" y="0"/>
              <wp:lineTo x="0" y="20700"/>
              <wp:lineTo x="20939" y="20700"/>
              <wp:lineTo x="20939" y="0"/>
              <wp:lineTo x="0" y="0"/>
            </wp:wrapPolygon>
          </wp:wrapTight>
          <wp:docPr id="1" name="Picture 1"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pic:spPr>
              </pic:pic>
            </a:graphicData>
          </a:graphic>
          <wp14:sizeRelH relativeFrom="page">
            <wp14:pctWidth>0</wp14:pctWidth>
          </wp14:sizeRelH>
          <wp14:sizeRelV relativeFrom="page">
            <wp14:pctHeight>0</wp14:pctHeight>
          </wp14:sizeRelV>
        </wp:anchor>
      </w:drawing>
    </w:r>
    <w:r w:rsidRPr="00114B75">
      <w:rPr>
        <w:rFonts w:ascii="Arial Narrow" w:eastAsia="Times New Roman" w:hAnsi="Arial Narrow" w:cs="Times New Roman"/>
        <w:b/>
        <w:lang w:eastAsia="en-CA"/>
      </w:rPr>
      <w:t>SCHO</w:t>
    </w:r>
    <w:r>
      <w:rPr>
        <w:rFonts w:ascii="Arial Narrow" w:eastAsia="Times New Roman" w:hAnsi="Arial Narrow" w:cs="Times New Roman"/>
        <w:b/>
        <w:lang w:eastAsia="en-CA"/>
      </w:rPr>
      <w:t xml:space="preserve">OL DISTRICT NO. 50 </w:t>
    </w:r>
    <w:proofErr w:type="spellStart"/>
    <w:r>
      <w:rPr>
        <w:rFonts w:ascii="Arial Narrow" w:eastAsia="Times New Roman" w:hAnsi="Arial Narrow" w:cs="Times New Roman"/>
        <w:b/>
        <w:lang w:eastAsia="en-CA"/>
      </w:rPr>
      <w:t>HAIDA</w:t>
    </w:r>
    <w:proofErr w:type="spellEnd"/>
    <w:r>
      <w:rPr>
        <w:rFonts w:ascii="Arial Narrow" w:eastAsia="Times New Roman" w:hAnsi="Arial Narrow" w:cs="Times New Roman"/>
        <w:b/>
        <w:lang w:eastAsia="en-CA"/>
      </w:rPr>
      <w:t xml:space="preserve"> </w:t>
    </w:r>
    <w:proofErr w:type="spellStart"/>
    <w:r>
      <w:rPr>
        <w:rFonts w:ascii="Arial Narrow" w:eastAsia="Times New Roman" w:hAnsi="Arial Narrow" w:cs="Times New Roman"/>
        <w:b/>
        <w:lang w:eastAsia="en-CA"/>
      </w:rPr>
      <w:t>GWAII</w:t>
    </w:r>
    <w:proofErr w:type="spellEnd"/>
  </w:p>
  <w:p w14:paraId="1C950368" w14:textId="77777777" w:rsidR="001F1467" w:rsidRPr="00114B75" w:rsidRDefault="001F1467" w:rsidP="001F1467">
    <w:pPr>
      <w:widowControl w:val="0"/>
      <w:tabs>
        <w:tab w:val="left" w:pos="1740"/>
        <w:tab w:val="center" w:pos="4320"/>
        <w:tab w:val="right" w:pos="8640"/>
      </w:tabs>
      <w:autoSpaceDE w:val="0"/>
      <w:autoSpaceDN w:val="0"/>
      <w:adjustRightInd w:val="0"/>
      <w:jc w:val="center"/>
      <w:rPr>
        <w:rFonts w:ascii="Arial Narrow" w:eastAsia="Times New Roman" w:hAnsi="Arial Narrow" w:cs="Times New Roman"/>
        <w:b/>
        <w:lang w:eastAsia="en-CA"/>
      </w:rPr>
    </w:pPr>
    <w:r w:rsidRPr="00114B75">
      <w:rPr>
        <w:rFonts w:ascii="Arial Narrow" w:eastAsia="Times New Roman" w:hAnsi="Arial Narrow" w:cs="Times New Roman"/>
        <w:b/>
        <w:lang w:eastAsia="en-CA"/>
      </w:rPr>
      <w:t>BOARD POLICY MANUAL</w:t>
    </w:r>
  </w:p>
  <w:p w14:paraId="3668F96C" w14:textId="77777777" w:rsidR="001F1467" w:rsidRDefault="001F14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47"/>
    <w:rsid w:val="00082375"/>
    <w:rsid w:val="000A572F"/>
    <w:rsid w:val="00132A53"/>
    <w:rsid w:val="001F1467"/>
    <w:rsid w:val="004F0731"/>
    <w:rsid w:val="00536B8B"/>
    <w:rsid w:val="00805740"/>
    <w:rsid w:val="00A237C6"/>
    <w:rsid w:val="00B01850"/>
    <w:rsid w:val="00B82C10"/>
    <w:rsid w:val="00D53EAC"/>
    <w:rsid w:val="00F22B47"/>
    <w:rsid w:val="00F8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6B29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740"/>
    <w:pPr>
      <w:spacing w:before="100" w:beforeAutospacing="1" w:after="100" w:afterAutospacing="1"/>
    </w:pPr>
    <w:rPr>
      <w:rFonts w:ascii="Times" w:eastAsiaTheme="minorHAnsi" w:hAnsi="Times" w:cs="Times New Roman"/>
      <w:sz w:val="20"/>
      <w:szCs w:val="20"/>
    </w:rPr>
  </w:style>
  <w:style w:type="character" w:styleId="Strong">
    <w:name w:val="Strong"/>
    <w:basedOn w:val="DefaultParagraphFont"/>
    <w:uiPriority w:val="22"/>
    <w:qFormat/>
    <w:rsid w:val="00805740"/>
    <w:rPr>
      <w:b/>
      <w:bCs/>
    </w:rPr>
  </w:style>
  <w:style w:type="paragraph" w:styleId="Header">
    <w:name w:val="header"/>
    <w:basedOn w:val="Normal"/>
    <w:link w:val="HeaderChar"/>
    <w:uiPriority w:val="99"/>
    <w:unhideWhenUsed/>
    <w:rsid w:val="001F1467"/>
    <w:pPr>
      <w:tabs>
        <w:tab w:val="center" w:pos="4680"/>
        <w:tab w:val="right" w:pos="9360"/>
      </w:tabs>
    </w:pPr>
  </w:style>
  <w:style w:type="character" w:customStyle="1" w:styleId="HeaderChar">
    <w:name w:val="Header Char"/>
    <w:basedOn w:val="DefaultParagraphFont"/>
    <w:link w:val="Header"/>
    <w:uiPriority w:val="99"/>
    <w:rsid w:val="001F1467"/>
  </w:style>
  <w:style w:type="paragraph" w:styleId="Footer">
    <w:name w:val="footer"/>
    <w:basedOn w:val="Normal"/>
    <w:link w:val="FooterChar"/>
    <w:uiPriority w:val="99"/>
    <w:unhideWhenUsed/>
    <w:rsid w:val="001F1467"/>
    <w:pPr>
      <w:tabs>
        <w:tab w:val="center" w:pos="4680"/>
        <w:tab w:val="right" w:pos="9360"/>
      </w:tabs>
    </w:pPr>
  </w:style>
  <w:style w:type="character" w:customStyle="1" w:styleId="FooterChar">
    <w:name w:val="Footer Char"/>
    <w:basedOn w:val="DefaultParagraphFont"/>
    <w:link w:val="Footer"/>
    <w:uiPriority w:val="99"/>
    <w:rsid w:val="001F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1397</Characters>
  <Application>Microsoft Macintosh Word</Application>
  <DocSecurity>0</DocSecurity>
  <Lines>11</Lines>
  <Paragraphs>3</Paragraphs>
  <ScaleCrop>false</ScaleCrop>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ssansome</dc:creator>
  <cp:keywords/>
  <dc:description/>
  <cp:lastModifiedBy>Microsoft Office User</cp:lastModifiedBy>
  <cp:revision>5</cp:revision>
  <cp:lastPrinted>2017-03-06T22:58:00Z</cp:lastPrinted>
  <dcterms:created xsi:type="dcterms:W3CDTF">2017-03-06T19:46:00Z</dcterms:created>
  <dcterms:modified xsi:type="dcterms:W3CDTF">2017-03-08T20:30:00Z</dcterms:modified>
</cp:coreProperties>
</file>