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806F3" w14:textId="481A21FD" w:rsidR="00FF5865" w:rsidRPr="005B01FB" w:rsidRDefault="00FF5865">
      <w:pPr>
        <w:rPr>
          <w:rFonts w:ascii="Arial Narrow" w:hAnsi="Arial Narrow"/>
          <w:b/>
          <w:lang w:val="en-CA"/>
        </w:rPr>
      </w:pPr>
      <w:r w:rsidRPr="005B01FB">
        <w:rPr>
          <w:rFonts w:ascii="Arial Narrow" w:hAnsi="Arial Narrow"/>
          <w:b/>
          <w:lang w:val="en-CA"/>
        </w:rPr>
        <w:t xml:space="preserve">Policy </w:t>
      </w:r>
      <w:proofErr w:type="spellStart"/>
      <w:r w:rsidRPr="005B01FB">
        <w:rPr>
          <w:rFonts w:ascii="Arial Narrow" w:hAnsi="Arial Narrow"/>
          <w:b/>
          <w:lang w:val="en-CA"/>
        </w:rPr>
        <w:t>D.5</w:t>
      </w:r>
      <w:proofErr w:type="spellEnd"/>
      <w:r w:rsidR="004C3EE3">
        <w:rPr>
          <w:rFonts w:ascii="Arial Narrow" w:hAnsi="Arial Narrow"/>
          <w:b/>
          <w:lang w:val="en-CA"/>
        </w:rPr>
        <w:t xml:space="preserve"> (Formerly 3615) </w:t>
      </w:r>
      <w:r w:rsidRPr="005B01FB">
        <w:rPr>
          <w:rFonts w:ascii="Arial Narrow" w:hAnsi="Arial Narrow"/>
          <w:b/>
          <w:lang w:val="en-CA"/>
        </w:rPr>
        <w:t xml:space="preserve"> </w:t>
      </w:r>
      <w:bookmarkStart w:id="0" w:name="_GoBack"/>
      <w:bookmarkEnd w:id="0"/>
    </w:p>
    <w:p w14:paraId="091E9544" w14:textId="2836A5CB" w:rsidR="006609FE" w:rsidRPr="005B01FB" w:rsidRDefault="005B01FB">
      <w:pPr>
        <w:rPr>
          <w:rFonts w:ascii="Arial Narrow" w:hAnsi="Arial Narrow"/>
          <w:b/>
          <w:lang w:val="en-CA"/>
        </w:rPr>
      </w:pPr>
      <w:r w:rsidRPr="005B01FB">
        <w:rPr>
          <w:rFonts w:ascii="Arial Narrow" w:hAnsi="Arial Narrow"/>
          <w:b/>
          <w:lang w:val="en-CA"/>
        </w:rPr>
        <w:t xml:space="preserve">Policy: </w:t>
      </w:r>
      <w:r w:rsidR="00BD0B75" w:rsidRPr="005B01FB">
        <w:rPr>
          <w:rFonts w:ascii="Arial Narrow" w:hAnsi="Arial Narrow"/>
          <w:b/>
          <w:lang w:val="en-CA"/>
        </w:rPr>
        <w:t>GRADUATION</w:t>
      </w:r>
      <w:r w:rsidR="00FF5865" w:rsidRPr="005B01FB">
        <w:rPr>
          <w:rFonts w:ascii="Arial Narrow" w:hAnsi="Arial Narrow"/>
          <w:b/>
          <w:lang w:val="en-CA"/>
        </w:rPr>
        <w:t xml:space="preserve"> </w:t>
      </w:r>
    </w:p>
    <w:p w14:paraId="75511104" w14:textId="53833144" w:rsidR="007C0BC8" w:rsidRPr="005B01FB" w:rsidRDefault="005B01FB">
      <w:pPr>
        <w:rPr>
          <w:rFonts w:ascii="Arial Narrow" w:hAnsi="Arial Narrow"/>
          <w:b/>
          <w:lang w:val="en-CA"/>
        </w:rPr>
      </w:pPr>
      <w:r w:rsidRPr="005B01FB">
        <w:rPr>
          <w:rFonts w:ascii="Arial Narrow" w:hAnsi="Arial Narrow"/>
          <w:b/>
          <w:lang w:val="en-CA"/>
        </w:rPr>
        <w:t xml:space="preserve">Date Passed: </w:t>
      </w:r>
      <w:r w:rsidR="007C0BC8" w:rsidRPr="005B01FB">
        <w:rPr>
          <w:rFonts w:ascii="Arial Narrow" w:hAnsi="Arial Narrow"/>
          <w:b/>
          <w:lang w:val="en-CA"/>
        </w:rPr>
        <w:t>August 2012</w:t>
      </w:r>
    </w:p>
    <w:p w14:paraId="160BEEB8" w14:textId="77777777" w:rsidR="00BD0B75" w:rsidRPr="005B01FB" w:rsidRDefault="00BD0B75">
      <w:pPr>
        <w:rPr>
          <w:rFonts w:ascii="Arial Narrow" w:hAnsi="Arial Narrow"/>
          <w:lang w:val="en-CA"/>
        </w:rPr>
      </w:pPr>
      <w:r w:rsidRPr="005B01FB">
        <w:rPr>
          <w:rFonts w:ascii="Arial Narrow" w:hAnsi="Arial Narrow"/>
          <w:lang w:val="en-CA"/>
        </w:rPr>
        <w:t xml:space="preserve">It is the view of the Board of Education that graduation marks a significant transition in a young person’s life, and that it also represents the culmination of over a decade of work and effort to achieve prescribed goals and outcomes of a formal </w:t>
      </w:r>
      <w:r w:rsidR="006B5A6A" w:rsidRPr="005B01FB">
        <w:rPr>
          <w:rFonts w:ascii="Arial Narrow" w:hAnsi="Arial Narrow"/>
          <w:lang w:val="en-CA"/>
        </w:rPr>
        <w:t xml:space="preserve">academic </w:t>
      </w:r>
      <w:r w:rsidRPr="005B01FB">
        <w:rPr>
          <w:rFonts w:ascii="Arial Narrow" w:hAnsi="Arial Narrow"/>
          <w:lang w:val="en-CA"/>
        </w:rPr>
        <w:t>educational programme.  In an effort to recognise this achievement and maintain reasonable and consistent expectations, the Board will prescribe the following expectations and guidelines:</w:t>
      </w:r>
    </w:p>
    <w:p w14:paraId="62D1C589" w14:textId="77777777" w:rsidR="00BD0B75" w:rsidRPr="005B01FB" w:rsidRDefault="00B3020D">
      <w:pPr>
        <w:rPr>
          <w:rFonts w:ascii="Arial Narrow" w:hAnsi="Arial Narrow"/>
          <w:lang w:val="en-CA"/>
        </w:rPr>
      </w:pPr>
      <w:r w:rsidRPr="005B01FB">
        <w:rPr>
          <w:rFonts w:ascii="Arial Narrow" w:hAnsi="Arial Narrow"/>
          <w:lang w:val="en-CA"/>
        </w:rPr>
        <w:t>Part One: Definition</w:t>
      </w:r>
    </w:p>
    <w:p w14:paraId="2493F78E" w14:textId="77777777" w:rsidR="00B3020D" w:rsidRPr="005B01FB" w:rsidRDefault="00B3020D" w:rsidP="00B3020D">
      <w:pPr>
        <w:pStyle w:val="ListParagraph"/>
        <w:numPr>
          <w:ilvl w:val="0"/>
          <w:numId w:val="1"/>
        </w:numPr>
        <w:rPr>
          <w:rFonts w:ascii="Arial Narrow" w:hAnsi="Arial Narrow"/>
          <w:lang w:val="en-CA"/>
        </w:rPr>
      </w:pPr>
      <w:r w:rsidRPr="005B01FB">
        <w:rPr>
          <w:rFonts w:ascii="Arial Narrow" w:hAnsi="Arial Narrow"/>
          <w:lang w:val="en-CA"/>
        </w:rPr>
        <w:t xml:space="preserve">‘Graduation’ shall </w:t>
      </w:r>
      <w:r w:rsidR="006B5A6A" w:rsidRPr="005B01FB">
        <w:rPr>
          <w:rFonts w:ascii="Arial Narrow" w:hAnsi="Arial Narrow"/>
          <w:lang w:val="en-CA"/>
        </w:rPr>
        <w:t xml:space="preserve">exclusively </w:t>
      </w:r>
      <w:r w:rsidRPr="005B01FB">
        <w:rPr>
          <w:rFonts w:ascii="Arial Narrow" w:hAnsi="Arial Narrow"/>
          <w:lang w:val="en-CA"/>
        </w:rPr>
        <w:t>describe the process of completing and leaving grade twelve; other terms such as ‘celebration’, ‘completion’, or ‘transition’ may be used to mark other significant milestones such as Kindergarten, Grade Seven, or middle years.</w:t>
      </w:r>
    </w:p>
    <w:p w14:paraId="5B8CD3CF" w14:textId="77777777" w:rsidR="00B3020D" w:rsidRPr="005B01FB" w:rsidRDefault="00B3020D" w:rsidP="00B3020D">
      <w:pPr>
        <w:pStyle w:val="ListParagraph"/>
        <w:numPr>
          <w:ilvl w:val="0"/>
          <w:numId w:val="1"/>
        </w:numPr>
        <w:rPr>
          <w:rFonts w:ascii="Arial Narrow" w:hAnsi="Arial Narrow"/>
          <w:lang w:val="en-CA"/>
        </w:rPr>
      </w:pPr>
      <w:r w:rsidRPr="005B01FB">
        <w:rPr>
          <w:rFonts w:ascii="Arial Narrow" w:hAnsi="Arial Narrow"/>
          <w:lang w:val="en-CA"/>
        </w:rPr>
        <w:t>The terms ‘Graduation Ceremony’ or ‘Graduation Exercise’ describes the event in which students are recognised for completing their grade twelve year.  This is separate from other events such as dinners, dances, or socials, which are generally not part of the school’s formal programme.</w:t>
      </w:r>
    </w:p>
    <w:p w14:paraId="44A68224" w14:textId="77777777" w:rsidR="00B3020D" w:rsidRPr="005B01FB" w:rsidRDefault="00B3020D" w:rsidP="00B3020D">
      <w:pPr>
        <w:rPr>
          <w:rFonts w:ascii="Arial Narrow" w:hAnsi="Arial Narrow"/>
          <w:lang w:val="en-CA"/>
        </w:rPr>
      </w:pPr>
      <w:r w:rsidRPr="005B01FB">
        <w:rPr>
          <w:rFonts w:ascii="Arial Narrow" w:hAnsi="Arial Narrow"/>
          <w:lang w:val="en-CA"/>
        </w:rPr>
        <w:t>Part Two: Eligibility</w:t>
      </w:r>
    </w:p>
    <w:p w14:paraId="42DB8608" w14:textId="77777777" w:rsidR="00630186" w:rsidRPr="005B01FB" w:rsidRDefault="00630186" w:rsidP="00BD0B75">
      <w:pPr>
        <w:pStyle w:val="ListParagraph"/>
        <w:numPr>
          <w:ilvl w:val="0"/>
          <w:numId w:val="1"/>
        </w:numPr>
        <w:rPr>
          <w:rFonts w:ascii="Arial Narrow" w:hAnsi="Arial Narrow"/>
          <w:lang w:val="en-CA"/>
        </w:rPr>
      </w:pPr>
      <w:r w:rsidRPr="005B01FB">
        <w:rPr>
          <w:rFonts w:ascii="Arial Narrow" w:hAnsi="Arial Narrow"/>
          <w:lang w:val="en-CA"/>
        </w:rPr>
        <w:t>All students will be passing all subjects effective June 1</w:t>
      </w:r>
      <w:r w:rsidRPr="005B01FB">
        <w:rPr>
          <w:rFonts w:ascii="Arial Narrow" w:hAnsi="Arial Narrow"/>
          <w:vertAlign w:val="superscript"/>
          <w:lang w:val="en-CA"/>
        </w:rPr>
        <w:t>st</w:t>
      </w:r>
      <w:r w:rsidRPr="005B01FB">
        <w:rPr>
          <w:rFonts w:ascii="Arial Narrow" w:hAnsi="Arial Narrow"/>
          <w:lang w:val="en-CA"/>
        </w:rPr>
        <w:t xml:space="preserve"> to be considered for participation in their graduation ceremony.</w:t>
      </w:r>
    </w:p>
    <w:p w14:paraId="7AB1AA68" w14:textId="77777777" w:rsidR="00BD0B75" w:rsidRPr="005B01FB" w:rsidRDefault="00BD0B75" w:rsidP="00BD0B75">
      <w:pPr>
        <w:pStyle w:val="ListParagraph"/>
        <w:numPr>
          <w:ilvl w:val="0"/>
          <w:numId w:val="1"/>
        </w:numPr>
        <w:rPr>
          <w:rFonts w:ascii="Arial Narrow" w:hAnsi="Arial Narrow"/>
          <w:lang w:val="en-CA"/>
        </w:rPr>
      </w:pPr>
      <w:r w:rsidRPr="005B01FB">
        <w:rPr>
          <w:rFonts w:ascii="Arial Narrow" w:hAnsi="Arial Narrow"/>
          <w:lang w:val="en-CA"/>
        </w:rPr>
        <w:t>All students on a ‘dogwood’ diploma programme are expected to have all coursework at least 90% completed by June 1</w:t>
      </w:r>
      <w:r w:rsidRPr="005B01FB">
        <w:rPr>
          <w:rFonts w:ascii="Arial Narrow" w:hAnsi="Arial Narrow"/>
          <w:vertAlign w:val="superscript"/>
          <w:lang w:val="en-CA"/>
        </w:rPr>
        <w:t>st</w:t>
      </w:r>
      <w:r w:rsidRPr="005B01FB">
        <w:rPr>
          <w:rFonts w:ascii="Arial Narrow" w:hAnsi="Arial Narrow"/>
          <w:lang w:val="en-CA"/>
        </w:rPr>
        <w:t xml:space="preserve"> of their graduation year.  A student with a course or courses with less than this amount completed will not participate in graduation ceremonies with their peers.</w:t>
      </w:r>
    </w:p>
    <w:p w14:paraId="0CE35F41" w14:textId="77777777" w:rsidR="00085AE4" w:rsidRPr="005B01FB" w:rsidRDefault="00BD0B75" w:rsidP="00BD0B75">
      <w:pPr>
        <w:pStyle w:val="ListParagraph"/>
        <w:numPr>
          <w:ilvl w:val="0"/>
          <w:numId w:val="1"/>
        </w:numPr>
        <w:rPr>
          <w:rFonts w:ascii="Arial Narrow" w:hAnsi="Arial Narrow"/>
          <w:lang w:val="en-CA"/>
        </w:rPr>
      </w:pPr>
      <w:r w:rsidRPr="005B01FB">
        <w:rPr>
          <w:rFonts w:ascii="Arial Narrow" w:hAnsi="Arial Narrow"/>
          <w:lang w:val="en-CA"/>
        </w:rPr>
        <w:t>The Principal will make a determination as to whether or not this has been accomplished</w:t>
      </w:r>
      <w:r w:rsidR="00085AE4" w:rsidRPr="005B01FB">
        <w:rPr>
          <w:rFonts w:ascii="Arial Narrow" w:hAnsi="Arial Narrow"/>
          <w:lang w:val="en-CA"/>
        </w:rPr>
        <w:t xml:space="preserve">.  </w:t>
      </w:r>
    </w:p>
    <w:p w14:paraId="09CA03AE" w14:textId="77777777" w:rsidR="00BD0B75" w:rsidRPr="005B01FB" w:rsidRDefault="00AD1B45" w:rsidP="00BD0B75">
      <w:pPr>
        <w:pStyle w:val="ListParagraph"/>
        <w:numPr>
          <w:ilvl w:val="0"/>
          <w:numId w:val="1"/>
        </w:numPr>
        <w:rPr>
          <w:rFonts w:ascii="Arial Narrow" w:hAnsi="Arial Narrow"/>
          <w:lang w:val="en-CA"/>
        </w:rPr>
      </w:pPr>
      <w:r w:rsidRPr="005B01FB">
        <w:rPr>
          <w:rFonts w:ascii="Arial Narrow" w:hAnsi="Arial Narrow"/>
          <w:lang w:val="en-CA"/>
        </w:rPr>
        <w:t>Parents of s</w:t>
      </w:r>
      <w:r w:rsidR="00BD0B75" w:rsidRPr="005B01FB">
        <w:rPr>
          <w:rFonts w:ascii="Arial Narrow" w:hAnsi="Arial Narrow"/>
          <w:lang w:val="en-CA"/>
        </w:rPr>
        <w:t>tudents with significant graduation complications or deficits will be notified in writing by November of their graduating school year.</w:t>
      </w:r>
    </w:p>
    <w:p w14:paraId="25FBCD21" w14:textId="77777777" w:rsidR="00BD0B75" w:rsidRPr="005B01FB" w:rsidRDefault="00BD0B75" w:rsidP="00BD0B75">
      <w:pPr>
        <w:pStyle w:val="ListParagraph"/>
        <w:numPr>
          <w:ilvl w:val="0"/>
          <w:numId w:val="1"/>
        </w:numPr>
        <w:rPr>
          <w:rFonts w:ascii="Arial Narrow" w:hAnsi="Arial Narrow"/>
          <w:lang w:val="en-CA"/>
        </w:rPr>
      </w:pPr>
      <w:r w:rsidRPr="005B01FB">
        <w:rPr>
          <w:rFonts w:ascii="Arial Narrow" w:hAnsi="Arial Narrow"/>
          <w:lang w:val="en-CA"/>
        </w:rPr>
        <w:t>Students on an ‘evergreen’ school completion programme will be expected to complete their programming in a similar fashion to dogwood students.</w:t>
      </w:r>
    </w:p>
    <w:p w14:paraId="47F93731" w14:textId="77777777" w:rsidR="00630186" w:rsidRPr="005B01FB" w:rsidRDefault="00630186" w:rsidP="00630186">
      <w:pPr>
        <w:pStyle w:val="ListParagraph"/>
        <w:numPr>
          <w:ilvl w:val="0"/>
          <w:numId w:val="1"/>
        </w:numPr>
        <w:rPr>
          <w:rFonts w:ascii="Arial Narrow" w:hAnsi="Arial Narrow"/>
          <w:lang w:val="en-CA"/>
        </w:rPr>
      </w:pPr>
      <w:r w:rsidRPr="005B01FB">
        <w:rPr>
          <w:rFonts w:ascii="Arial Narrow" w:hAnsi="Arial Narrow"/>
          <w:lang w:val="en-CA"/>
        </w:rPr>
        <w:t>No student shall be excluded from graduation exercises because of the inability to pay fees.</w:t>
      </w:r>
    </w:p>
    <w:p w14:paraId="3EC7223A" w14:textId="77777777" w:rsidR="00630186" w:rsidRPr="005B01FB" w:rsidRDefault="00630186" w:rsidP="00BD0B75">
      <w:pPr>
        <w:pStyle w:val="ListParagraph"/>
        <w:numPr>
          <w:ilvl w:val="0"/>
          <w:numId w:val="1"/>
        </w:numPr>
        <w:rPr>
          <w:rFonts w:ascii="Arial Narrow" w:hAnsi="Arial Narrow"/>
          <w:lang w:val="en-CA"/>
        </w:rPr>
      </w:pPr>
      <w:r w:rsidRPr="005B01FB">
        <w:rPr>
          <w:rFonts w:ascii="Arial Narrow" w:hAnsi="Arial Narrow"/>
          <w:lang w:val="en-CA"/>
        </w:rPr>
        <w:t>No student shall participate in more than one graduation ceremony.</w:t>
      </w:r>
    </w:p>
    <w:p w14:paraId="7878D339" w14:textId="77777777" w:rsidR="00630186" w:rsidRPr="005B01FB" w:rsidRDefault="00630186" w:rsidP="00630186">
      <w:pPr>
        <w:rPr>
          <w:rFonts w:ascii="Arial Narrow" w:hAnsi="Arial Narrow"/>
          <w:lang w:val="en-CA"/>
        </w:rPr>
      </w:pPr>
      <w:r w:rsidRPr="005B01FB">
        <w:rPr>
          <w:rFonts w:ascii="Arial Narrow" w:hAnsi="Arial Narrow"/>
          <w:lang w:val="en-CA"/>
        </w:rPr>
        <w:t>Part T</w:t>
      </w:r>
      <w:r w:rsidR="005F0E8C" w:rsidRPr="005B01FB">
        <w:rPr>
          <w:rFonts w:ascii="Arial Narrow" w:hAnsi="Arial Narrow"/>
          <w:lang w:val="en-CA"/>
        </w:rPr>
        <w:t>hree</w:t>
      </w:r>
      <w:r w:rsidRPr="005B01FB">
        <w:rPr>
          <w:rFonts w:ascii="Arial Narrow" w:hAnsi="Arial Narrow"/>
          <w:lang w:val="en-CA"/>
        </w:rPr>
        <w:t>: Ceremony</w:t>
      </w:r>
    </w:p>
    <w:p w14:paraId="4E4C2ED6" w14:textId="77777777" w:rsidR="00630186" w:rsidRPr="005B01FB" w:rsidRDefault="00630186" w:rsidP="00630186">
      <w:pPr>
        <w:pStyle w:val="ListParagraph"/>
        <w:numPr>
          <w:ilvl w:val="0"/>
          <w:numId w:val="2"/>
        </w:numPr>
        <w:rPr>
          <w:rFonts w:ascii="Arial Narrow" w:hAnsi="Arial Narrow"/>
          <w:lang w:val="en-CA"/>
        </w:rPr>
      </w:pPr>
      <w:r w:rsidRPr="005B01FB">
        <w:rPr>
          <w:rFonts w:ascii="Arial Narrow" w:hAnsi="Arial Narrow"/>
          <w:lang w:val="en-CA"/>
        </w:rPr>
        <w:t>Graduation Ceremonies shall take place in the last two weeks of June.</w:t>
      </w:r>
    </w:p>
    <w:p w14:paraId="5BADAEC4" w14:textId="77777777" w:rsidR="00630186" w:rsidRPr="005B01FB" w:rsidRDefault="00630186" w:rsidP="00630186">
      <w:pPr>
        <w:pStyle w:val="ListParagraph"/>
        <w:numPr>
          <w:ilvl w:val="0"/>
          <w:numId w:val="2"/>
        </w:numPr>
        <w:rPr>
          <w:rFonts w:ascii="Arial Narrow" w:hAnsi="Arial Narrow"/>
          <w:lang w:val="en-CA"/>
        </w:rPr>
      </w:pPr>
      <w:r w:rsidRPr="005B01FB">
        <w:rPr>
          <w:rFonts w:ascii="Arial Narrow" w:hAnsi="Arial Narrow"/>
          <w:lang w:val="en-CA"/>
        </w:rPr>
        <w:t>While students and parents will have considerable input into the scope and nature of the ceremony, the ceremony itself is a school function and as such is under the auspices of the Principal and her/his designate.</w:t>
      </w:r>
    </w:p>
    <w:p w14:paraId="31168C0A" w14:textId="77777777" w:rsidR="00630186" w:rsidRPr="005B01FB" w:rsidRDefault="00630186" w:rsidP="00630186">
      <w:pPr>
        <w:pStyle w:val="ListParagraph"/>
        <w:numPr>
          <w:ilvl w:val="0"/>
          <w:numId w:val="2"/>
        </w:numPr>
        <w:rPr>
          <w:rFonts w:ascii="Arial Narrow" w:hAnsi="Arial Narrow"/>
          <w:lang w:val="en-CA"/>
        </w:rPr>
      </w:pPr>
      <w:r w:rsidRPr="005B01FB">
        <w:rPr>
          <w:rFonts w:ascii="Arial Narrow" w:hAnsi="Arial Narrow"/>
          <w:lang w:val="en-CA"/>
        </w:rPr>
        <w:t xml:space="preserve">Graduation </w:t>
      </w:r>
      <w:r w:rsidR="00B3020D" w:rsidRPr="005B01FB">
        <w:rPr>
          <w:rFonts w:ascii="Arial Narrow" w:hAnsi="Arial Narrow"/>
          <w:lang w:val="en-CA"/>
        </w:rPr>
        <w:t>Exercise Ceremonies</w:t>
      </w:r>
      <w:r w:rsidRPr="005B01FB">
        <w:rPr>
          <w:rFonts w:ascii="Arial Narrow" w:hAnsi="Arial Narrow"/>
          <w:lang w:val="en-CA"/>
        </w:rPr>
        <w:t xml:space="preserve"> will occur at school district facilities.</w:t>
      </w:r>
    </w:p>
    <w:p w14:paraId="4907389E" w14:textId="77777777" w:rsidR="00B3020D" w:rsidRPr="005B01FB" w:rsidRDefault="00B3020D" w:rsidP="00B3020D">
      <w:pPr>
        <w:pStyle w:val="ListParagraph"/>
        <w:numPr>
          <w:ilvl w:val="0"/>
          <w:numId w:val="2"/>
        </w:numPr>
        <w:rPr>
          <w:rFonts w:ascii="Arial Narrow" w:hAnsi="Arial Narrow"/>
          <w:lang w:val="en-CA"/>
        </w:rPr>
      </w:pPr>
      <w:r w:rsidRPr="005B01FB">
        <w:rPr>
          <w:rFonts w:ascii="Arial Narrow" w:hAnsi="Arial Narrow"/>
          <w:lang w:val="en-CA"/>
        </w:rPr>
        <w:t>Graduation Exercises, and any other ceremony or celebration that occurs with the sanction of the school or District shall follow all policies and expectations of the Board and the school.</w:t>
      </w:r>
    </w:p>
    <w:p w14:paraId="3513EF33" w14:textId="77777777" w:rsidR="00085AE4" w:rsidRPr="005B01FB" w:rsidRDefault="00085AE4" w:rsidP="00085AE4">
      <w:pPr>
        <w:rPr>
          <w:rFonts w:ascii="Arial Narrow" w:hAnsi="Arial Narrow"/>
          <w:lang w:val="en-CA"/>
        </w:rPr>
      </w:pPr>
      <w:r w:rsidRPr="005B01FB">
        <w:rPr>
          <w:rFonts w:ascii="Arial Narrow" w:hAnsi="Arial Narrow"/>
          <w:lang w:val="en-CA"/>
        </w:rPr>
        <w:t>Part Four:  Appeals</w:t>
      </w:r>
    </w:p>
    <w:p w14:paraId="2E57F77B" w14:textId="3D03E929" w:rsidR="00085AE4" w:rsidRPr="005B01FB" w:rsidRDefault="00085AE4" w:rsidP="0044076F">
      <w:pPr>
        <w:pStyle w:val="ListParagraph"/>
        <w:numPr>
          <w:ilvl w:val="0"/>
          <w:numId w:val="3"/>
        </w:numPr>
        <w:rPr>
          <w:rFonts w:ascii="Arial Narrow" w:hAnsi="Arial Narrow"/>
          <w:lang w:val="en-CA"/>
        </w:rPr>
      </w:pPr>
      <w:r w:rsidRPr="005B01FB">
        <w:rPr>
          <w:rFonts w:ascii="Arial Narrow" w:hAnsi="Arial Narrow"/>
          <w:lang w:val="en-CA"/>
        </w:rPr>
        <w:t>Appeals may be made to the Superintendent of Schools.</w:t>
      </w:r>
    </w:p>
    <w:sectPr w:rsidR="00085AE4" w:rsidRPr="005B01F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94908" w14:textId="77777777" w:rsidR="00E707E1" w:rsidRDefault="00E707E1" w:rsidP="005B01FB">
      <w:pPr>
        <w:spacing w:after="0"/>
      </w:pPr>
      <w:r>
        <w:separator/>
      </w:r>
    </w:p>
  </w:endnote>
  <w:endnote w:type="continuationSeparator" w:id="0">
    <w:p w14:paraId="6AF98DF7" w14:textId="77777777" w:rsidR="00E707E1" w:rsidRDefault="00E707E1" w:rsidP="005B0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3619" w14:textId="77777777" w:rsidR="00E707E1" w:rsidRDefault="00E707E1" w:rsidP="005B01FB">
      <w:pPr>
        <w:spacing w:after="0"/>
      </w:pPr>
      <w:r>
        <w:separator/>
      </w:r>
    </w:p>
  </w:footnote>
  <w:footnote w:type="continuationSeparator" w:id="0">
    <w:p w14:paraId="25037DB0" w14:textId="77777777" w:rsidR="00E707E1" w:rsidRDefault="00E707E1" w:rsidP="005B01F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82E9" w14:textId="77777777" w:rsidR="005B01FB" w:rsidRPr="00114B75" w:rsidRDefault="005B01FB" w:rsidP="005B01FB">
    <w:pPr>
      <w:pStyle w:val="Header"/>
      <w:tabs>
        <w:tab w:val="left" w:pos="1740"/>
      </w:tabs>
      <w:jc w:val="center"/>
      <w:rPr>
        <w:rFonts w:ascii="Times New Roman" w:eastAsia="Times New Roman" w:hAnsi="Times New Roman" w:cs="Times New Roman"/>
        <w:sz w:val="24"/>
        <w:szCs w:val="24"/>
        <w:lang w:val="en-US" w:eastAsia="en-CA"/>
      </w:rPr>
    </w:pPr>
    <w:r w:rsidRPr="00114B75">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015F4A36" wp14:editId="3FAE992A">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sz w:val="24"/>
        <w:szCs w:val="24"/>
        <w:lang w:val="en-US" w:eastAsia="en-CA"/>
      </w:rPr>
      <w:t>SCHO</w:t>
    </w:r>
    <w:r>
      <w:rPr>
        <w:rFonts w:ascii="Arial Narrow" w:eastAsia="Times New Roman" w:hAnsi="Arial Narrow" w:cs="Times New Roman"/>
        <w:b/>
        <w:sz w:val="24"/>
        <w:szCs w:val="24"/>
        <w:lang w:val="en-US" w:eastAsia="en-CA"/>
      </w:rPr>
      <w:t xml:space="preserve">OL DISTRICT NO. 50 </w:t>
    </w:r>
    <w:proofErr w:type="spellStart"/>
    <w:r>
      <w:rPr>
        <w:rFonts w:ascii="Arial Narrow" w:eastAsia="Times New Roman" w:hAnsi="Arial Narrow" w:cs="Times New Roman"/>
        <w:b/>
        <w:sz w:val="24"/>
        <w:szCs w:val="24"/>
        <w:lang w:val="en-US" w:eastAsia="en-CA"/>
      </w:rPr>
      <w:t>HAIDA</w:t>
    </w:r>
    <w:proofErr w:type="spellEnd"/>
    <w:r>
      <w:rPr>
        <w:rFonts w:ascii="Arial Narrow" w:eastAsia="Times New Roman" w:hAnsi="Arial Narrow" w:cs="Times New Roman"/>
        <w:b/>
        <w:sz w:val="24"/>
        <w:szCs w:val="24"/>
        <w:lang w:val="en-US" w:eastAsia="en-CA"/>
      </w:rPr>
      <w:t xml:space="preserve"> </w:t>
    </w:r>
    <w:proofErr w:type="spellStart"/>
    <w:r>
      <w:rPr>
        <w:rFonts w:ascii="Arial Narrow" w:eastAsia="Times New Roman" w:hAnsi="Arial Narrow" w:cs="Times New Roman"/>
        <w:b/>
        <w:sz w:val="24"/>
        <w:szCs w:val="24"/>
        <w:lang w:val="en-US" w:eastAsia="en-CA"/>
      </w:rPr>
      <w:t>GWAII</w:t>
    </w:r>
    <w:proofErr w:type="spellEnd"/>
  </w:p>
  <w:p w14:paraId="43CBED66" w14:textId="77777777" w:rsidR="005B01FB" w:rsidRPr="00114B75" w:rsidRDefault="005B01FB" w:rsidP="005B01FB">
    <w:pPr>
      <w:widowControl w:val="0"/>
      <w:tabs>
        <w:tab w:val="left" w:pos="1740"/>
        <w:tab w:val="center" w:pos="4320"/>
        <w:tab w:val="right" w:pos="8640"/>
      </w:tabs>
      <w:autoSpaceDE w:val="0"/>
      <w:autoSpaceDN w:val="0"/>
      <w:adjustRightInd w:val="0"/>
      <w:spacing w:after="0"/>
      <w:jc w:val="center"/>
      <w:rPr>
        <w:rFonts w:ascii="Arial Narrow" w:eastAsia="Times New Roman" w:hAnsi="Arial Narrow" w:cs="Times New Roman"/>
        <w:b/>
        <w:sz w:val="24"/>
        <w:szCs w:val="24"/>
        <w:lang w:val="en-US" w:eastAsia="en-CA"/>
      </w:rPr>
    </w:pPr>
    <w:r w:rsidRPr="00114B75">
      <w:rPr>
        <w:rFonts w:ascii="Arial Narrow" w:eastAsia="Times New Roman" w:hAnsi="Arial Narrow" w:cs="Times New Roman"/>
        <w:b/>
        <w:sz w:val="24"/>
        <w:szCs w:val="24"/>
        <w:lang w:val="en-US" w:eastAsia="en-CA"/>
      </w:rPr>
      <w:t>BOARD POLICY MANUAL</w:t>
    </w:r>
  </w:p>
  <w:p w14:paraId="50C8802C" w14:textId="77777777" w:rsidR="005B01FB" w:rsidRDefault="005B01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4EF6"/>
    <w:multiLevelType w:val="hybridMultilevel"/>
    <w:tmpl w:val="010A3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491D5D"/>
    <w:multiLevelType w:val="hybridMultilevel"/>
    <w:tmpl w:val="74F69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AA446A6"/>
    <w:multiLevelType w:val="hybridMultilevel"/>
    <w:tmpl w:val="31923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75"/>
    <w:rsid w:val="00085AE4"/>
    <w:rsid w:val="000F37C2"/>
    <w:rsid w:val="002265AE"/>
    <w:rsid w:val="002A6ABC"/>
    <w:rsid w:val="00335F2F"/>
    <w:rsid w:val="0044076F"/>
    <w:rsid w:val="004C3EE3"/>
    <w:rsid w:val="00532C97"/>
    <w:rsid w:val="005A529E"/>
    <w:rsid w:val="005B01FB"/>
    <w:rsid w:val="005F0E8C"/>
    <w:rsid w:val="00630186"/>
    <w:rsid w:val="00637CEE"/>
    <w:rsid w:val="006B5690"/>
    <w:rsid w:val="006B5A6A"/>
    <w:rsid w:val="00702A62"/>
    <w:rsid w:val="007C0BC8"/>
    <w:rsid w:val="007E106E"/>
    <w:rsid w:val="008C5347"/>
    <w:rsid w:val="009D6E98"/>
    <w:rsid w:val="00AD1B45"/>
    <w:rsid w:val="00B3020D"/>
    <w:rsid w:val="00BD0B75"/>
    <w:rsid w:val="00BD6B27"/>
    <w:rsid w:val="00C4515A"/>
    <w:rsid w:val="00D65077"/>
    <w:rsid w:val="00D82951"/>
    <w:rsid w:val="00D974C1"/>
    <w:rsid w:val="00E1050D"/>
    <w:rsid w:val="00E707E1"/>
    <w:rsid w:val="00E87926"/>
    <w:rsid w:val="00FA3185"/>
    <w:rsid w:val="00FF58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4C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CA"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3185"/>
    <w:pPr>
      <w:framePr w:w="7920" w:h="1980" w:hRule="exact" w:hSpace="180" w:wrap="auto" w:hAnchor="page" w:xAlign="center" w:yAlign="bottom"/>
      <w:spacing w:after="0"/>
      <w:ind w:left="2880"/>
    </w:pPr>
    <w:rPr>
      <w:rFonts w:eastAsiaTheme="majorEastAsia" w:cstheme="majorBidi"/>
      <w:sz w:val="24"/>
      <w:szCs w:val="24"/>
    </w:rPr>
  </w:style>
  <w:style w:type="paragraph" w:styleId="ListParagraph">
    <w:name w:val="List Paragraph"/>
    <w:basedOn w:val="Normal"/>
    <w:uiPriority w:val="34"/>
    <w:qFormat/>
    <w:rsid w:val="00BD0B75"/>
    <w:pPr>
      <w:ind w:left="720"/>
      <w:contextualSpacing/>
    </w:pPr>
  </w:style>
  <w:style w:type="paragraph" w:styleId="Header">
    <w:name w:val="header"/>
    <w:basedOn w:val="Normal"/>
    <w:link w:val="HeaderChar"/>
    <w:uiPriority w:val="99"/>
    <w:unhideWhenUsed/>
    <w:rsid w:val="005B01FB"/>
    <w:pPr>
      <w:tabs>
        <w:tab w:val="center" w:pos="4680"/>
        <w:tab w:val="right" w:pos="9360"/>
      </w:tabs>
      <w:spacing w:after="0"/>
    </w:pPr>
  </w:style>
  <w:style w:type="character" w:customStyle="1" w:styleId="HeaderChar">
    <w:name w:val="Header Char"/>
    <w:basedOn w:val="DefaultParagraphFont"/>
    <w:link w:val="Header"/>
    <w:uiPriority w:val="99"/>
    <w:rsid w:val="005B01FB"/>
    <w:rPr>
      <w:lang w:val="en-GB"/>
    </w:rPr>
  </w:style>
  <w:style w:type="paragraph" w:styleId="Footer">
    <w:name w:val="footer"/>
    <w:basedOn w:val="Normal"/>
    <w:link w:val="FooterChar"/>
    <w:uiPriority w:val="99"/>
    <w:unhideWhenUsed/>
    <w:rsid w:val="005B01FB"/>
    <w:pPr>
      <w:tabs>
        <w:tab w:val="center" w:pos="4680"/>
        <w:tab w:val="right" w:pos="9360"/>
      </w:tabs>
      <w:spacing w:after="0"/>
    </w:pPr>
  </w:style>
  <w:style w:type="character" w:customStyle="1" w:styleId="FooterChar">
    <w:name w:val="Footer Char"/>
    <w:basedOn w:val="DefaultParagraphFont"/>
    <w:link w:val="Footer"/>
    <w:uiPriority w:val="99"/>
    <w:rsid w:val="005B01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cp:lastModifiedBy>Microsoft Office User</cp:lastModifiedBy>
  <cp:revision>7</cp:revision>
  <dcterms:created xsi:type="dcterms:W3CDTF">2017-03-02T23:55:00Z</dcterms:created>
  <dcterms:modified xsi:type="dcterms:W3CDTF">2017-03-07T22:40:00Z</dcterms:modified>
</cp:coreProperties>
</file>